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522" w:type="dxa"/>
        <w:tblLayout w:type="fixed"/>
        <w:tblLook w:val="04A0" w:firstRow="1" w:lastRow="0" w:firstColumn="1" w:lastColumn="0" w:noHBand="0" w:noVBand="1"/>
      </w:tblPr>
      <w:tblGrid>
        <w:gridCol w:w="2070"/>
        <w:gridCol w:w="8910"/>
      </w:tblGrid>
      <w:tr w:rsidR="0077008B" w:rsidTr="00CC7793">
        <w:tc>
          <w:tcPr>
            <w:tcW w:w="10980" w:type="dxa"/>
            <w:gridSpan w:val="2"/>
          </w:tcPr>
          <w:p w:rsidR="0077008B" w:rsidRPr="00CC7793" w:rsidRDefault="0077008B" w:rsidP="0077008B">
            <w:pPr>
              <w:jc w:val="center"/>
              <w:rPr>
                <w:rFonts w:ascii="Times New Roman" w:hAnsi="Times New Roman" w:cs="Times New Roman"/>
                <w:b/>
              </w:rPr>
            </w:pPr>
            <w:r w:rsidRPr="00CC7793">
              <w:rPr>
                <w:rFonts w:ascii="Times New Roman" w:hAnsi="Times New Roman" w:cs="Times New Roman"/>
                <w:b/>
              </w:rPr>
              <w:t>Lesson Title: A Date Which Will Live in Infamy</w:t>
            </w:r>
          </w:p>
          <w:p w:rsidR="00FC7192" w:rsidRPr="00CC7793" w:rsidRDefault="00BE40D5" w:rsidP="0077008B">
            <w:pPr>
              <w:jc w:val="center"/>
              <w:rPr>
                <w:rFonts w:ascii="Times New Roman" w:hAnsi="Times New Roman" w:cs="Times New Roman"/>
              </w:rPr>
            </w:pPr>
            <w:r>
              <w:rPr>
                <w:rFonts w:ascii="Times New Roman" w:hAnsi="Times New Roman" w:cs="Times New Roman"/>
              </w:rPr>
              <w:t>(Day 1</w:t>
            </w:r>
            <w:r w:rsidR="00FC7192" w:rsidRPr="00CC7793">
              <w:rPr>
                <w:rFonts w:ascii="Times New Roman" w:hAnsi="Times New Roman" w:cs="Times New Roman"/>
              </w:rPr>
              <w:t>)</w:t>
            </w:r>
          </w:p>
        </w:tc>
      </w:tr>
      <w:tr w:rsidR="0011694A" w:rsidTr="00CC7793">
        <w:tc>
          <w:tcPr>
            <w:tcW w:w="2070" w:type="dxa"/>
          </w:tcPr>
          <w:p w:rsidR="0011694A" w:rsidRPr="00CC7793" w:rsidRDefault="0077008B" w:rsidP="007947C6">
            <w:pPr>
              <w:jc w:val="center"/>
              <w:rPr>
                <w:rFonts w:ascii="Times New Roman" w:hAnsi="Times New Roman" w:cs="Times New Roman"/>
                <w:b/>
              </w:rPr>
            </w:pPr>
            <w:r w:rsidRPr="00CC7793">
              <w:rPr>
                <w:rFonts w:ascii="Times New Roman" w:hAnsi="Times New Roman" w:cs="Times New Roman"/>
                <w:b/>
              </w:rPr>
              <w:t>Date Taught on</w:t>
            </w:r>
          </w:p>
        </w:tc>
        <w:tc>
          <w:tcPr>
            <w:tcW w:w="8910" w:type="dxa"/>
          </w:tcPr>
          <w:p w:rsidR="0011694A" w:rsidRPr="00CC7793" w:rsidRDefault="0077008B" w:rsidP="0011694A">
            <w:pPr>
              <w:rPr>
                <w:rFonts w:ascii="Times New Roman" w:hAnsi="Times New Roman" w:cs="Times New Roman"/>
              </w:rPr>
            </w:pPr>
            <w:r w:rsidRPr="00CC7793">
              <w:rPr>
                <w:rFonts w:ascii="Times New Roman" w:hAnsi="Times New Roman" w:cs="Times New Roman"/>
              </w:rPr>
              <w:t>Monday, October 14, 2013</w:t>
            </w:r>
          </w:p>
        </w:tc>
      </w:tr>
      <w:tr w:rsidR="0011694A" w:rsidTr="00CC7793">
        <w:tc>
          <w:tcPr>
            <w:tcW w:w="2070" w:type="dxa"/>
          </w:tcPr>
          <w:p w:rsidR="0011694A" w:rsidRPr="00CC7793" w:rsidRDefault="00E0320B" w:rsidP="007947C6">
            <w:pPr>
              <w:jc w:val="center"/>
              <w:rPr>
                <w:rFonts w:ascii="Times New Roman" w:hAnsi="Times New Roman" w:cs="Times New Roman"/>
                <w:b/>
              </w:rPr>
            </w:pPr>
            <w:r w:rsidRPr="00CC7793">
              <w:rPr>
                <w:rFonts w:ascii="Times New Roman" w:hAnsi="Times New Roman" w:cs="Times New Roman"/>
                <w:b/>
              </w:rPr>
              <w:t>Grade Level/Subject</w:t>
            </w:r>
          </w:p>
        </w:tc>
        <w:tc>
          <w:tcPr>
            <w:tcW w:w="8910" w:type="dxa"/>
          </w:tcPr>
          <w:p w:rsidR="0011694A" w:rsidRPr="00CC7793" w:rsidRDefault="0077008B" w:rsidP="0011694A">
            <w:pPr>
              <w:rPr>
                <w:rFonts w:ascii="Times New Roman" w:hAnsi="Times New Roman" w:cs="Times New Roman"/>
              </w:rPr>
            </w:pPr>
            <w:r w:rsidRPr="00CC7793">
              <w:rPr>
                <w:rFonts w:ascii="Times New Roman" w:hAnsi="Times New Roman" w:cs="Times New Roman"/>
              </w:rPr>
              <w:t>11-12</w:t>
            </w:r>
            <w:r w:rsidRPr="00CC7793">
              <w:rPr>
                <w:rFonts w:ascii="Times New Roman" w:hAnsi="Times New Roman" w:cs="Times New Roman"/>
                <w:vertAlign w:val="superscript"/>
              </w:rPr>
              <w:t>th</w:t>
            </w:r>
            <w:r w:rsidRPr="00CC7793">
              <w:rPr>
                <w:rFonts w:ascii="Times New Roman" w:hAnsi="Times New Roman" w:cs="Times New Roman"/>
              </w:rPr>
              <w:t xml:space="preserve"> grade American Literature</w:t>
            </w:r>
          </w:p>
        </w:tc>
      </w:tr>
      <w:tr w:rsidR="0011694A" w:rsidTr="00CC7793">
        <w:tc>
          <w:tcPr>
            <w:tcW w:w="2070" w:type="dxa"/>
          </w:tcPr>
          <w:p w:rsidR="0011694A" w:rsidRPr="00CC7793" w:rsidRDefault="00E0320B" w:rsidP="007947C6">
            <w:pPr>
              <w:jc w:val="center"/>
              <w:rPr>
                <w:rFonts w:ascii="Times New Roman" w:hAnsi="Times New Roman" w:cs="Times New Roman"/>
                <w:b/>
              </w:rPr>
            </w:pPr>
            <w:r w:rsidRPr="00CC7793">
              <w:rPr>
                <w:rFonts w:ascii="Times New Roman" w:hAnsi="Times New Roman" w:cs="Times New Roman"/>
                <w:b/>
              </w:rPr>
              <w:t>Common Core/Georgia Performance Standards</w:t>
            </w:r>
          </w:p>
        </w:tc>
        <w:tc>
          <w:tcPr>
            <w:tcW w:w="8910" w:type="dxa"/>
          </w:tcPr>
          <w:p w:rsidR="0077008B" w:rsidRDefault="0077008B" w:rsidP="00824BA3">
            <w:pPr>
              <w:rPr>
                <w:rFonts w:ascii="Times New Roman" w:hAnsi="Times New Roman" w:cs="Times New Roman"/>
              </w:rPr>
            </w:pPr>
            <w:r w:rsidRPr="00CC7793">
              <w:rPr>
                <w:rFonts w:ascii="Times New Roman" w:hAnsi="Times New Roman" w:cs="Times New Roman"/>
                <w:b/>
              </w:rPr>
              <w:t>ELACC11-12RI6:</w:t>
            </w:r>
            <w:r w:rsidRPr="00CC7793">
              <w:rPr>
                <w:rFonts w:ascii="Times New Roman" w:hAnsi="Times New Roman" w:cs="Times New Roman"/>
              </w:rPr>
              <w:t xml:space="preserve"> Determine an author’s point of view or purpose i</w:t>
            </w:r>
            <w:r w:rsidR="00824BA3" w:rsidRPr="00CC7793">
              <w:rPr>
                <w:rFonts w:ascii="Times New Roman" w:hAnsi="Times New Roman" w:cs="Times New Roman"/>
              </w:rPr>
              <w:t xml:space="preserve">n a text in which the rhetoric </w:t>
            </w:r>
            <w:r w:rsidRPr="00CC7793">
              <w:rPr>
                <w:rFonts w:ascii="Times New Roman" w:hAnsi="Times New Roman" w:cs="Times New Roman"/>
              </w:rPr>
              <w:t>is particularly effective, analyzing how style and co</w:t>
            </w:r>
            <w:r w:rsidR="00824BA3" w:rsidRPr="00CC7793">
              <w:rPr>
                <w:rFonts w:ascii="Times New Roman" w:hAnsi="Times New Roman" w:cs="Times New Roman"/>
              </w:rPr>
              <w:t xml:space="preserve">ntent contribute to the power, </w:t>
            </w:r>
            <w:r w:rsidRPr="00CC7793">
              <w:rPr>
                <w:rFonts w:ascii="Times New Roman" w:hAnsi="Times New Roman" w:cs="Times New Roman"/>
              </w:rPr>
              <w:t>persuasi</w:t>
            </w:r>
            <w:r w:rsidR="00BE40D5">
              <w:rPr>
                <w:rFonts w:ascii="Times New Roman" w:hAnsi="Times New Roman" w:cs="Times New Roman"/>
              </w:rPr>
              <w:t xml:space="preserve">veness, or beauty of the text. </w:t>
            </w:r>
          </w:p>
          <w:p w:rsidR="00BE40D5" w:rsidRPr="00BE40D5" w:rsidRDefault="00BE40D5" w:rsidP="00BE40D5">
            <w:pPr>
              <w:rPr>
                <w:rFonts w:ascii="Times New Roman" w:hAnsi="Times New Roman" w:cs="Times New Roman"/>
              </w:rPr>
            </w:pPr>
            <w:r w:rsidRPr="00BE40D5">
              <w:rPr>
                <w:rFonts w:ascii="Times New Roman" w:hAnsi="Times New Roman" w:cs="Times New Roman"/>
                <w:b/>
              </w:rPr>
              <w:t>ELACC11-12RI4:</w:t>
            </w:r>
            <w:r w:rsidRPr="00BE40D5">
              <w:rPr>
                <w:rFonts w:ascii="Times New Roman" w:hAnsi="Times New Roman" w:cs="Times New Roman"/>
              </w:rPr>
              <w:t xml:space="preserve"> Determine the meaning of words and phrases as they are used in a text, </w:t>
            </w:r>
          </w:p>
          <w:p w:rsidR="00BE40D5" w:rsidRPr="00CC7793" w:rsidRDefault="00BE40D5" w:rsidP="00BE40D5">
            <w:pPr>
              <w:rPr>
                <w:rFonts w:ascii="Times New Roman" w:hAnsi="Times New Roman" w:cs="Times New Roman"/>
              </w:rPr>
            </w:pPr>
            <w:r w:rsidRPr="00BE40D5">
              <w:rPr>
                <w:rFonts w:ascii="Times New Roman" w:hAnsi="Times New Roman" w:cs="Times New Roman"/>
              </w:rPr>
              <w:t xml:space="preserve">including figurative, connotative, and technical meanings; </w:t>
            </w:r>
            <w:r>
              <w:rPr>
                <w:rFonts w:ascii="Times New Roman" w:hAnsi="Times New Roman" w:cs="Times New Roman"/>
              </w:rPr>
              <w:t xml:space="preserve">analyze how an author uses and </w:t>
            </w:r>
            <w:r w:rsidRPr="00BE40D5">
              <w:rPr>
                <w:rFonts w:ascii="Times New Roman" w:hAnsi="Times New Roman" w:cs="Times New Roman"/>
              </w:rPr>
              <w:t>refines the meaning of a key term or terms over the course of a t</w:t>
            </w:r>
            <w:r>
              <w:rPr>
                <w:rFonts w:ascii="Times New Roman" w:hAnsi="Times New Roman" w:cs="Times New Roman"/>
              </w:rPr>
              <w:t xml:space="preserve">ext (e.g., how Madison defines </w:t>
            </w:r>
            <w:r w:rsidRPr="00BE40D5">
              <w:rPr>
                <w:rFonts w:ascii="Times New Roman" w:hAnsi="Times New Roman" w:cs="Times New Roman"/>
              </w:rPr>
              <w:t xml:space="preserve">faction in Federalist No. 10). </w:t>
            </w:r>
          </w:p>
        </w:tc>
      </w:tr>
      <w:tr w:rsidR="00301810" w:rsidTr="00CC7793">
        <w:tc>
          <w:tcPr>
            <w:tcW w:w="2070" w:type="dxa"/>
          </w:tcPr>
          <w:p w:rsidR="00301810" w:rsidRPr="00CC7793" w:rsidRDefault="00301810" w:rsidP="007947C6">
            <w:pPr>
              <w:jc w:val="center"/>
              <w:rPr>
                <w:rFonts w:ascii="Times New Roman" w:hAnsi="Times New Roman" w:cs="Times New Roman"/>
                <w:b/>
              </w:rPr>
            </w:pPr>
            <w:r>
              <w:rPr>
                <w:rFonts w:ascii="Times New Roman" w:hAnsi="Times New Roman" w:cs="Times New Roman"/>
                <w:b/>
              </w:rPr>
              <w:t>Length of Lesson</w:t>
            </w:r>
          </w:p>
        </w:tc>
        <w:tc>
          <w:tcPr>
            <w:tcW w:w="8910" w:type="dxa"/>
          </w:tcPr>
          <w:p w:rsidR="00301810" w:rsidRPr="00301810" w:rsidRDefault="00301810" w:rsidP="00824BA3">
            <w:pPr>
              <w:rPr>
                <w:rFonts w:ascii="Times New Roman" w:hAnsi="Times New Roman" w:cs="Times New Roman"/>
              </w:rPr>
            </w:pPr>
            <w:r>
              <w:rPr>
                <w:rFonts w:ascii="Times New Roman" w:hAnsi="Times New Roman" w:cs="Times New Roman"/>
              </w:rPr>
              <w:t>1</w:t>
            </w:r>
            <w:r w:rsidRPr="00301810">
              <w:rPr>
                <w:rFonts w:ascii="Times New Roman" w:hAnsi="Times New Roman" w:cs="Times New Roman"/>
                <w:vertAlign w:val="superscript"/>
              </w:rPr>
              <w:t>st</w:t>
            </w:r>
            <w:r>
              <w:rPr>
                <w:rFonts w:ascii="Times New Roman" w:hAnsi="Times New Roman" w:cs="Times New Roman"/>
              </w:rPr>
              <w:t xml:space="preserve"> period, 50 minutes</w:t>
            </w:r>
          </w:p>
        </w:tc>
      </w:tr>
      <w:tr w:rsidR="0011694A" w:rsidTr="00CC7793">
        <w:tc>
          <w:tcPr>
            <w:tcW w:w="2070" w:type="dxa"/>
          </w:tcPr>
          <w:p w:rsidR="0011694A" w:rsidRPr="00CC7793" w:rsidRDefault="00E0320B" w:rsidP="007947C6">
            <w:pPr>
              <w:jc w:val="center"/>
              <w:rPr>
                <w:rFonts w:ascii="Times New Roman" w:hAnsi="Times New Roman" w:cs="Times New Roman"/>
                <w:b/>
              </w:rPr>
            </w:pPr>
            <w:r w:rsidRPr="00CC7793">
              <w:rPr>
                <w:rFonts w:ascii="Times New Roman" w:hAnsi="Times New Roman" w:cs="Times New Roman"/>
                <w:b/>
              </w:rPr>
              <w:t>Lesson Objectives</w:t>
            </w:r>
          </w:p>
        </w:tc>
        <w:tc>
          <w:tcPr>
            <w:tcW w:w="8910" w:type="dxa"/>
          </w:tcPr>
          <w:p w:rsidR="0011694A" w:rsidRPr="00CC7793" w:rsidRDefault="00EE18F8" w:rsidP="00EE18F8">
            <w:pPr>
              <w:pStyle w:val="ListParagraph"/>
              <w:numPr>
                <w:ilvl w:val="0"/>
                <w:numId w:val="1"/>
              </w:numPr>
              <w:rPr>
                <w:rFonts w:ascii="Times New Roman" w:hAnsi="Times New Roman" w:cs="Times New Roman"/>
              </w:rPr>
            </w:pPr>
            <w:r w:rsidRPr="00CC7793">
              <w:rPr>
                <w:rFonts w:ascii="Times New Roman" w:hAnsi="Times New Roman" w:cs="Times New Roman"/>
              </w:rPr>
              <w:t>Students will be able to apply meaning of vocabulary words in text furthering their understanding of how the author uses the words.</w:t>
            </w:r>
          </w:p>
          <w:p w:rsidR="00EE18F8" w:rsidRPr="00CC7793" w:rsidRDefault="00EE18F8" w:rsidP="00EE18F8">
            <w:pPr>
              <w:pStyle w:val="ListParagraph"/>
              <w:numPr>
                <w:ilvl w:val="0"/>
                <w:numId w:val="1"/>
              </w:numPr>
              <w:rPr>
                <w:rFonts w:ascii="Times New Roman" w:hAnsi="Times New Roman" w:cs="Times New Roman"/>
              </w:rPr>
            </w:pPr>
            <w:r w:rsidRPr="00CC7793">
              <w:rPr>
                <w:rFonts w:ascii="Times New Roman" w:hAnsi="Times New Roman" w:cs="Times New Roman"/>
              </w:rPr>
              <w:t>Students will be able to identify the purpose of the text as well as infer meaning from the author’s point of view.</w:t>
            </w:r>
          </w:p>
          <w:p w:rsidR="00EE18F8" w:rsidRPr="00CC7793" w:rsidRDefault="00EE18F8" w:rsidP="00226F72">
            <w:pPr>
              <w:pStyle w:val="ListParagraph"/>
              <w:numPr>
                <w:ilvl w:val="0"/>
                <w:numId w:val="1"/>
              </w:numPr>
              <w:rPr>
                <w:rFonts w:ascii="Times New Roman" w:hAnsi="Times New Roman" w:cs="Times New Roman"/>
              </w:rPr>
            </w:pPr>
            <w:r w:rsidRPr="00CC7793">
              <w:rPr>
                <w:rFonts w:ascii="Times New Roman" w:hAnsi="Times New Roman" w:cs="Times New Roman"/>
              </w:rPr>
              <w:t xml:space="preserve">Students will be able to identify cause and effect, drawing conclusions based on the author’s argument. </w:t>
            </w:r>
          </w:p>
        </w:tc>
      </w:tr>
      <w:tr w:rsidR="0011694A" w:rsidTr="00CC7793">
        <w:tc>
          <w:tcPr>
            <w:tcW w:w="2070" w:type="dxa"/>
          </w:tcPr>
          <w:p w:rsidR="0011694A" w:rsidRPr="00CC7793" w:rsidRDefault="00E0320B" w:rsidP="007947C6">
            <w:pPr>
              <w:jc w:val="center"/>
              <w:rPr>
                <w:rFonts w:ascii="Times New Roman" w:hAnsi="Times New Roman" w:cs="Times New Roman"/>
                <w:b/>
              </w:rPr>
            </w:pPr>
            <w:r w:rsidRPr="00CC7793">
              <w:rPr>
                <w:rFonts w:ascii="Times New Roman" w:hAnsi="Times New Roman" w:cs="Times New Roman"/>
                <w:b/>
              </w:rPr>
              <w:t>Essential Question</w:t>
            </w:r>
            <w:r w:rsidR="0004694A" w:rsidRPr="00CC7793">
              <w:rPr>
                <w:rFonts w:ascii="Times New Roman" w:hAnsi="Times New Roman" w:cs="Times New Roman"/>
                <w:b/>
              </w:rPr>
              <w:t>(</w:t>
            </w:r>
            <w:r w:rsidRPr="00CC7793">
              <w:rPr>
                <w:rFonts w:ascii="Times New Roman" w:hAnsi="Times New Roman" w:cs="Times New Roman"/>
                <w:b/>
              </w:rPr>
              <w:t>s</w:t>
            </w:r>
            <w:r w:rsidR="0004694A" w:rsidRPr="00CC7793">
              <w:rPr>
                <w:rFonts w:ascii="Times New Roman" w:hAnsi="Times New Roman" w:cs="Times New Roman"/>
                <w:b/>
              </w:rPr>
              <w:t>)</w:t>
            </w:r>
          </w:p>
        </w:tc>
        <w:tc>
          <w:tcPr>
            <w:tcW w:w="8910" w:type="dxa"/>
          </w:tcPr>
          <w:p w:rsidR="0011694A" w:rsidRPr="00CC7793" w:rsidRDefault="0004694A" w:rsidP="0011694A">
            <w:pPr>
              <w:rPr>
                <w:rFonts w:ascii="Times New Roman" w:hAnsi="Times New Roman" w:cs="Times New Roman"/>
              </w:rPr>
            </w:pPr>
            <w:r w:rsidRPr="00CC7793">
              <w:rPr>
                <w:rFonts w:ascii="Times New Roman" w:hAnsi="Times New Roman" w:cs="Times New Roman"/>
              </w:rPr>
              <w:t>What conclusions are you able to draw from the author’s speech</w:t>
            </w:r>
            <w:r w:rsidR="008E4DF5">
              <w:rPr>
                <w:rFonts w:ascii="Times New Roman" w:hAnsi="Times New Roman" w:cs="Times New Roman"/>
              </w:rPr>
              <w:t xml:space="preserve"> through his use of words</w:t>
            </w:r>
            <w:r w:rsidRPr="00CC7793">
              <w:rPr>
                <w:rFonts w:ascii="Times New Roman" w:hAnsi="Times New Roman" w:cs="Times New Roman"/>
              </w:rPr>
              <w:t>? Why would any country want to go to war?</w:t>
            </w:r>
          </w:p>
        </w:tc>
      </w:tr>
      <w:tr w:rsidR="00D31F93" w:rsidTr="00CC7793">
        <w:tc>
          <w:tcPr>
            <w:tcW w:w="2070" w:type="dxa"/>
          </w:tcPr>
          <w:p w:rsidR="00D31F93" w:rsidRPr="00CC7793" w:rsidRDefault="00D31F93" w:rsidP="007947C6">
            <w:pPr>
              <w:jc w:val="center"/>
              <w:rPr>
                <w:rFonts w:ascii="Times New Roman" w:hAnsi="Times New Roman" w:cs="Times New Roman"/>
                <w:b/>
              </w:rPr>
            </w:pPr>
            <w:r w:rsidRPr="00CC7793">
              <w:rPr>
                <w:rFonts w:ascii="Times New Roman" w:hAnsi="Times New Roman" w:cs="Times New Roman"/>
                <w:b/>
              </w:rPr>
              <w:t>Materials, Resources, Technology Needed</w:t>
            </w:r>
          </w:p>
        </w:tc>
        <w:tc>
          <w:tcPr>
            <w:tcW w:w="8910" w:type="dxa"/>
          </w:tcPr>
          <w:p w:rsidR="00D31F93" w:rsidRPr="00CC7793" w:rsidRDefault="00335154" w:rsidP="0011694A">
            <w:pPr>
              <w:rPr>
                <w:rFonts w:ascii="Times New Roman" w:hAnsi="Times New Roman" w:cs="Times New Roman"/>
              </w:rPr>
            </w:pPr>
            <w:r w:rsidRPr="00CC7793">
              <w:rPr>
                <w:rFonts w:ascii="Times New Roman" w:hAnsi="Times New Roman" w:cs="Times New Roman"/>
              </w:rPr>
              <w:t>American Literature textbook, Index Cards, Pencils</w:t>
            </w:r>
          </w:p>
        </w:tc>
      </w:tr>
      <w:tr w:rsidR="0011694A" w:rsidTr="00CC7793">
        <w:tc>
          <w:tcPr>
            <w:tcW w:w="2070" w:type="dxa"/>
          </w:tcPr>
          <w:p w:rsidR="0011694A" w:rsidRPr="00CC7793" w:rsidRDefault="00E0320B" w:rsidP="007947C6">
            <w:pPr>
              <w:jc w:val="center"/>
              <w:rPr>
                <w:rFonts w:ascii="Times New Roman" w:hAnsi="Times New Roman" w:cs="Times New Roman"/>
                <w:b/>
              </w:rPr>
            </w:pPr>
            <w:r w:rsidRPr="00CC7793">
              <w:rPr>
                <w:rFonts w:ascii="Times New Roman" w:hAnsi="Times New Roman" w:cs="Times New Roman"/>
                <w:b/>
              </w:rPr>
              <w:t>Instructional Strategies</w:t>
            </w:r>
          </w:p>
        </w:tc>
        <w:tc>
          <w:tcPr>
            <w:tcW w:w="8910" w:type="dxa"/>
          </w:tcPr>
          <w:p w:rsidR="0011694A" w:rsidRPr="00CC7793" w:rsidRDefault="0004694A" w:rsidP="0011694A">
            <w:pPr>
              <w:rPr>
                <w:rFonts w:ascii="Times New Roman" w:hAnsi="Times New Roman" w:cs="Times New Roman"/>
              </w:rPr>
            </w:pPr>
            <w:r w:rsidRPr="00CC7793">
              <w:rPr>
                <w:rFonts w:ascii="Times New Roman" w:hAnsi="Times New Roman" w:cs="Times New Roman"/>
              </w:rPr>
              <w:t>Whole Class Instr</w:t>
            </w:r>
            <w:r w:rsidR="008E4DF5">
              <w:rPr>
                <w:rFonts w:ascii="Times New Roman" w:hAnsi="Times New Roman" w:cs="Times New Roman"/>
              </w:rPr>
              <w:t>uction and Independent work</w:t>
            </w:r>
          </w:p>
        </w:tc>
      </w:tr>
      <w:tr w:rsidR="009620B9" w:rsidTr="00CC7793">
        <w:tc>
          <w:tcPr>
            <w:tcW w:w="2070" w:type="dxa"/>
          </w:tcPr>
          <w:p w:rsidR="009620B9" w:rsidRPr="00CC7793" w:rsidRDefault="009620B9" w:rsidP="007947C6">
            <w:pPr>
              <w:jc w:val="center"/>
              <w:rPr>
                <w:rFonts w:ascii="Times New Roman" w:hAnsi="Times New Roman" w:cs="Times New Roman"/>
                <w:b/>
              </w:rPr>
            </w:pPr>
            <w:r w:rsidRPr="00CC7793">
              <w:rPr>
                <w:rFonts w:ascii="Times New Roman" w:hAnsi="Times New Roman" w:cs="Times New Roman"/>
                <w:b/>
              </w:rPr>
              <w:t>New Vocabulary</w:t>
            </w:r>
          </w:p>
        </w:tc>
        <w:tc>
          <w:tcPr>
            <w:tcW w:w="8910" w:type="dxa"/>
          </w:tcPr>
          <w:p w:rsidR="009620B9" w:rsidRPr="00CC7793" w:rsidRDefault="009620B9" w:rsidP="0011694A">
            <w:pPr>
              <w:rPr>
                <w:rFonts w:ascii="Times New Roman" w:hAnsi="Times New Roman" w:cs="Times New Roman"/>
              </w:rPr>
            </w:pPr>
            <w:r w:rsidRPr="00CC7793">
              <w:rPr>
                <w:rFonts w:ascii="Times New Roman" w:hAnsi="Times New Roman" w:cs="Times New Roman"/>
              </w:rPr>
              <w:t xml:space="preserve">Infamy, Solicitation, Offensive, Onslaught, Premeditated, Treachery, </w:t>
            </w:r>
            <w:proofErr w:type="spellStart"/>
            <w:r w:rsidRPr="00CC7793">
              <w:rPr>
                <w:rFonts w:ascii="Times New Roman" w:hAnsi="Times New Roman" w:cs="Times New Roman"/>
              </w:rPr>
              <w:t>Unbounding</w:t>
            </w:r>
            <w:proofErr w:type="spellEnd"/>
            <w:r w:rsidRPr="00CC7793">
              <w:rPr>
                <w:rFonts w:ascii="Times New Roman" w:hAnsi="Times New Roman" w:cs="Times New Roman"/>
              </w:rPr>
              <w:t>, Inevitable</w:t>
            </w:r>
          </w:p>
        </w:tc>
      </w:tr>
      <w:tr w:rsidR="0011694A" w:rsidTr="00CC7793">
        <w:tc>
          <w:tcPr>
            <w:tcW w:w="2070" w:type="dxa"/>
          </w:tcPr>
          <w:p w:rsidR="0011694A" w:rsidRPr="00CC7793" w:rsidRDefault="00E0320B" w:rsidP="007947C6">
            <w:pPr>
              <w:jc w:val="center"/>
              <w:rPr>
                <w:rFonts w:ascii="Times New Roman" w:hAnsi="Times New Roman" w:cs="Times New Roman"/>
                <w:b/>
              </w:rPr>
            </w:pPr>
            <w:r w:rsidRPr="00CC7793">
              <w:rPr>
                <w:rFonts w:ascii="Times New Roman" w:hAnsi="Times New Roman" w:cs="Times New Roman"/>
                <w:b/>
              </w:rPr>
              <w:t>Introduction (Opening Activator)</w:t>
            </w:r>
          </w:p>
        </w:tc>
        <w:tc>
          <w:tcPr>
            <w:tcW w:w="8910" w:type="dxa"/>
          </w:tcPr>
          <w:p w:rsidR="007A52F5" w:rsidRPr="00CC7793" w:rsidRDefault="007A52F5" w:rsidP="00FC7192">
            <w:pPr>
              <w:pStyle w:val="ListParagraph"/>
              <w:numPr>
                <w:ilvl w:val="0"/>
                <w:numId w:val="3"/>
              </w:numPr>
              <w:rPr>
                <w:rFonts w:ascii="Times New Roman" w:eastAsia="Times New Roman" w:hAnsi="Times New Roman" w:cs="Times New Roman"/>
                <w:bCs/>
              </w:rPr>
            </w:pPr>
            <w:r w:rsidRPr="00CC7793">
              <w:rPr>
                <w:rFonts w:ascii="Times New Roman" w:eastAsia="Times New Roman" w:hAnsi="Times New Roman" w:cs="Times New Roman"/>
                <w:bCs/>
              </w:rPr>
              <w:t>Student teacher will share with students’ plans for the lesson today.</w:t>
            </w:r>
          </w:p>
          <w:p w:rsidR="0011694A" w:rsidRPr="00CC7793" w:rsidRDefault="007A52F5" w:rsidP="008E4DF5">
            <w:pPr>
              <w:pStyle w:val="ListParagraph"/>
              <w:numPr>
                <w:ilvl w:val="0"/>
                <w:numId w:val="3"/>
              </w:numPr>
              <w:rPr>
                <w:rFonts w:ascii="Times New Roman" w:hAnsi="Times New Roman" w:cs="Times New Roman"/>
              </w:rPr>
            </w:pPr>
            <w:r w:rsidRPr="00CC7793">
              <w:rPr>
                <w:rFonts w:ascii="Times New Roman" w:hAnsi="Times New Roman" w:cs="Times New Roman"/>
              </w:rPr>
              <w:t xml:space="preserve">Students will be asked to reflect upon a time when they had to deliver bad news to someone. </w:t>
            </w:r>
            <w:r w:rsidR="008E4DF5">
              <w:rPr>
                <w:rFonts w:ascii="Times New Roman" w:hAnsi="Times New Roman" w:cs="Times New Roman"/>
              </w:rPr>
              <w:t>Each student will</w:t>
            </w:r>
            <w:r w:rsidRPr="00CC7793">
              <w:rPr>
                <w:rFonts w:ascii="Times New Roman" w:hAnsi="Times New Roman" w:cs="Times New Roman"/>
              </w:rPr>
              <w:t xml:space="preserve"> share with the </w:t>
            </w:r>
            <w:r w:rsidR="008E4DF5">
              <w:rPr>
                <w:rFonts w:ascii="Times New Roman" w:hAnsi="Times New Roman" w:cs="Times New Roman"/>
              </w:rPr>
              <w:t>entire class</w:t>
            </w:r>
            <w:r w:rsidRPr="00CC7793">
              <w:rPr>
                <w:rFonts w:ascii="Times New Roman" w:hAnsi="Times New Roman" w:cs="Times New Roman"/>
              </w:rPr>
              <w:t xml:space="preserve"> their concerns, emotions, and how they prepared themselves for the task. The</w:t>
            </w:r>
            <w:r w:rsidR="00FC7192" w:rsidRPr="00CC7793">
              <w:rPr>
                <w:rFonts w:ascii="Times New Roman" w:hAnsi="Times New Roman" w:cs="Times New Roman"/>
              </w:rPr>
              <w:t xml:space="preserve"> student</w:t>
            </w:r>
            <w:r w:rsidRPr="00CC7793">
              <w:rPr>
                <w:rFonts w:ascii="Times New Roman" w:hAnsi="Times New Roman" w:cs="Times New Roman"/>
              </w:rPr>
              <w:t xml:space="preserve"> teacher will write the students answers on the board. (refer to Reader’s Context)</w:t>
            </w:r>
          </w:p>
        </w:tc>
      </w:tr>
      <w:tr w:rsidR="00E0320B" w:rsidTr="00CC7793">
        <w:tc>
          <w:tcPr>
            <w:tcW w:w="2070" w:type="dxa"/>
          </w:tcPr>
          <w:p w:rsidR="00E0320B" w:rsidRPr="00CC7793" w:rsidRDefault="00E0320B" w:rsidP="007947C6">
            <w:pPr>
              <w:jc w:val="center"/>
              <w:rPr>
                <w:rFonts w:ascii="Times New Roman" w:hAnsi="Times New Roman" w:cs="Times New Roman"/>
                <w:b/>
              </w:rPr>
            </w:pPr>
            <w:r w:rsidRPr="00CC7793">
              <w:rPr>
                <w:rFonts w:ascii="Times New Roman" w:hAnsi="Times New Roman" w:cs="Times New Roman"/>
                <w:b/>
              </w:rPr>
              <w:t>Teaching Procedures/Guided Practice</w:t>
            </w:r>
          </w:p>
        </w:tc>
        <w:tc>
          <w:tcPr>
            <w:tcW w:w="8910" w:type="dxa"/>
          </w:tcPr>
          <w:p w:rsidR="00E0320B" w:rsidRPr="00CC7793" w:rsidRDefault="009620B9" w:rsidP="008615FF">
            <w:pPr>
              <w:pStyle w:val="ListParagraph"/>
              <w:numPr>
                <w:ilvl w:val="0"/>
                <w:numId w:val="3"/>
              </w:numPr>
              <w:rPr>
                <w:rFonts w:ascii="Times New Roman" w:hAnsi="Times New Roman" w:cs="Times New Roman"/>
              </w:rPr>
            </w:pPr>
            <w:r w:rsidRPr="00CC7793">
              <w:rPr>
                <w:rFonts w:ascii="Times New Roman" w:hAnsi="Times New Roman" w:cs="Times New Roman"/>
              </w:rPr>
              <w:t>Studen</w:t>
            </w:r>
            <w:r w:rsidR="008615FF" w:rsidRPr="00CC7793">
              <w:rPr>
                <w:rFonts w:ascii="Times New Roman" w:hAnsi="Times New Roman" w:cs="Times New Roman"/>
              </w:rPr>
              <w:t xml:space="preserve">ts will </w:t>
            </w:r>
            <w:r w:rsidR="008E4DF5">
              <w:rPr>
                <w:rFonts w:ascii="Times New Roman" w:hAnsi="Times New Roman" w:cs="Times New Roman"/>
              </w:rPr>
              <w:t>create</w:t>
            </w:r>
            <w:r w:rsidR="008615FF" w:rsidRPr="00CC7793">
              <w:rPr>
                <w:rFonts w:ascii="Times New Roman" w:hAnsi="Times New Roman" w:cs="Times New Roman"/>
              </w:rPr>
              <w:t xml:space="preserve"> Vocabulary </w:t>
            </w:r>
            <w:r w:rsidRPr="00CC7793">
              <w:rPr>
                <w:rFonts w:ascii="Times New Roman" w:hAnsi="Times New Roman" w:cs="Times New Roman"/>
              </w:rPr>
              <w:t>Cards</w:t>
            </w:r>
            <w:r w:rsidR="008E4DF5">
              <w:rPr>
                <w:rFonts w:ascii="Times New Roman" w:hAnsi="Times New Roman" w:cs="Times New Roman"/>
              </w:rPr>
              <w:t xml:space="preserve"> and each word will be defined and discussed in detail</w:t>
            </w:r>
            <w:r w:rsidR="008615FF" w:rsidRPr="00CC7793">
              <w:rPr>
                <w:rFonts w:ascii="Times New Roman" w:hAnsi="Times New Roman" w:cs="Times New Roman"/>
              </w:rPr>
              <w:t>.</w:t>
            </w:r>
          </w:p>
          <w:p w:rsidR="008615FF" w:rsidRPr="00CC7793" w:rsidRDefault="008615FF" w:rsidP="0011694A">
            <w:pPr>
              <w:pStyle w:val="ListParagraph"/>
              <w:numPr>
                <w:ilvl w:val="0"/>
                <w:numId w:val="3"/>
              </w:numPr>
              <w:rPr>
                <w:rFonts w:ascii="Times New Roman" w:hAnsi="Times New Roman" w:cs="Times New Roman"/>
              </w:rPr>
            </w:pPr>
            <w:r w:rsidRPr="00CC7793">
              <w:rPr>
                <w:rFonts w:ascii="Times New Roman" w:hAnsi="Times New Roman" w:cs="Times New Roman"/>
              </w:rPr>
              <w:t>The Student teacher will set the scene/purpose by providing historical content about the selection as well as a biography of the author. (Refer</w:t>
            </w:r>
            <w:r w:rsidR="00D31F93" w:rsidRPr="00CC7793">
              <w:rPr>
                <w:rFonts w:ascii="Times New Roman" w:hAnsi="Times New Roman" w:cs="Times New Roman"/>
              </w:rPr>
              <w:t xml:space="preserve"> to Before Reading in the text)</w:t>
            </w:r>
          </w:p>
          <w:p w:rsidR="008615FF" w:rsidRPr="00CC7793" w:rsidRDefault="008615FF" w:rsidP="008615FF">
            <w:pPr>
              <w:pStyle w:val="ListParagraph"/>
              <w:numPr>
                <w:ilvl w:val="0"/>
                <w:numId w:val="3"/>
              </w:numPr>
              <w:rPr>
                <w:rFonts w:ascii="Times New Roman" w:hAnsi="Times New Roman" w:cs="Times New Roman"/>
              </w:rPr>
            </w:pPr>
            <w:r w:rsidRPr="00CC7793">
              <w:rPr>
                <w:rFonts w:ascii="Times New Roman" w:hAnsi="Times New Roman" w:cs="Times New Roman"/>
              </w:rPr>
              <w:t>Student teacher will select several students to sit as Congress, other students will be American citizens, and one student at the center will be assigned the task of reading the speech.</w:t>
            </w:r>
          </w:p>
        </w:tc>
      </w:tr>
      <w:tr w:rsidR="00E0320B" w:rsidTr="00CC7793">
        <w:tc>
          <w:tcPr>
            <w:tcW w:w="2070" w:type="dxa"/>
          </w:tcPr>
          <w:p w:rsidR="00E0320B" w:rsidRPr="00CC7793" w:rsidRDefault="00E0320B" w:rsidP="007947C6">
            <w:pPr>
              <w:jc w:val="center"/>
              <w:rPr>
                <w:rFonts w:ascii="Times New Roman" w:hAnsi="Times New Roman" w:cs="Times New Roman"/>
                <w:b/>
              </w:rPr>
            </w:pPr>
            <w:r w:rsidRPr="00CC7793">
              <w:rPr>
                <w:rFonts w:ascii="Times New Roman" w:hAnsi="Times New Roman" w:cs="Times New Roman"/>
                <w:b/>
              </w:rPr>
              <w:t>Closure and/or Summarizing Strategies</w:t>
            </w:r>
          </w:p>
        </w:tc>
        <w:tc>
          <w:tcPr>
            <w:tcW w:w="8910" w:type="dxa"/>
          </w:tcPr>
          <w:p w:rsidR="00E0320B" w:rsidRPr="00CC7793" w:rsidRDefault="00D31F93" w:rsidP="00D31F93">
            <w:pPr>
              <w:pStyle w:val="ListParagraph"/>
              <w:numPr>
                <w:ilvl w:val="0"/>
                <w:numId w:val="3"/>
              </w:numPr>
              <w:rPr>
                <w:rFonts w:ascii="Times New Roman" w:hAnsi="Times New Roman" w:cs="Times New Roman"/>
              </w:rPr>
            </w:pPr>
            <w:r w:rsidRPr="00CC7793">
              <w:rPr>
                <w:rFonts w:ascii="Times New Roman" w:hAnsi="Times New Roman" w:cs="Times New Roman"/>
              </w:rPr>
              <w:t>After reading the selection, the entire class will summarize the selection. Each student will provide an answer.</w:t>
            </w:r>
          </w:p>
        </w:tc>
      </w:tr>
      <w:tr w:rsidR="00E0320B" w:rsidTr="00CC7793">
        <w:tc>
          <w:tcPr>
            <w:tcW w:w="2070" w:type="dxa"/>
          </w:tcPr>
          <w:p w:rsidR="00E0320B" w:rsidRPr="00CC7793" w:rsidRDefault="00E0320B" w:rsidP="007947C6">
            <w:pPr>
              <w:jc w:val="center"/>
              <w:rPr>
                <w:rFonts w:ascii="Times New Roman" w:hAnsi="Times New Roman" w:cs="Times New Roman"/>
                <w:b/>
              </w:rPr>
            </w:pPr>
            <w:r w:rsidRPr="00CC7793">
              <w:rPr>
                <w:rFonts w:ascii="Times New Roman" w:hAnsi="Times New Roman" w:cs="Times New Roman"/>
                <w:b/>
              </w:rPr>
              <w:t>Differentiation</w:t>
            </w:r>
          </w:p>
        </w:tc>
        <w:tc>
          <w:tcPr>
            <w:tcW w:w="8910" w:type="dxa"/>
          </w:tcPr>
          <w:p w:rsidR="00E0320B" w:rsidRPr="00CC7793" w:rsidRDefault="00335154" w:rsidP="007947C6">
            <w:pPr>
              <w:pStyle w:val="ListParagraph"/>
              <w:numPr>
                <w:ilvl w:val="0"/>
                <w:numId w:val="6"/>
              </w:numPr>
              <w:rPr>
                <w:rFonts w:ascii="Times New Roman" w:hAnsi="Times New Roman" w:cs="Times New Roman"/>
              </w:rPr>
            </w:pPr>
            <w:r w:rsidRPr="00CC7793">
              <w:rPr>
                <w:rFonts w:ascii="Times New Roman" w:hAnsi="Times New Roman" w:cs="Times New Roman"/>
              </w:rPr>
              <w:t>Student teacher w</w:t>
            </w:r>
            <w:r w:rsidR="008E4DF5">
              <w:rPr>
                <w:rFonts w:ascii="Times New Roman" w:hAnsi="Times New Roman" w:cs="Times New Roman"/>
              </w:rPr>
              <w:t>ill focus students on vocabulary</w:t>
            </w:r>
            <w:r w:rsidRPr="00CC7793">
              <w:rPr>
                <w:rFonts w:ascii="Times New Roman" w:hAnsi="Times New Roman" w:cs="Times New Roman"/>
              </w:rPr>
              <w:t xml:space="preserve"> words</w:t>
            </w:r>
            <w:r w:rsidR="008E4DF5">
              <w:rPr>
                <w:rFonts w:ascii="Times New Roman" w:hAnsi="Times New Roman" w:cs="Times New Roman"/>
              </w:rPr>
              <w:t xml:space="preserve"> as used in</w:t>
            </w:r>
            <w:r w:rsidRPr="00CC7793">
              <w:rPr>
                <w:rFonts w:ascii="Times New Roman" w:hAnsi="Times New Roman" w:cs="Times New Roman"/>
              </w:rPr>
              <w:t xml:space="preserve"> text.</w:t>
            </w:r>
          </w:p>
          <w:p w:rsidR="00335154" w:rsidRPr="00CC7793" w:rsidRDefault="00335154" w:rsidP="007947C6">
            <w:pPr>
              <w:pStyle w:val="ListParagraph"/>
              <w:numPr>
                <w:ilvl w:val="0"/>
                <w:numId w:val="6"/>
              </w:numPr>
              <w:rPr>
                <w:rFonts w:ascii="Times New Roman" w:hAnsi="Times New Roman" w:cs="Times New Roman"/>
              </w:rPr>
            </w:pPr>
            <w:r w:rsidRPr="00CC7793">
              <w:rPr>
                <w:rFonts w:ascii="Times New Roman" w:hAnsi="Times New Roman" w:cs="Times New Roman"/>
              </w:rPr>
              <w:t>Student teacher will provide more direction and prompting to students with MID/MOD or those who appear to lack understanding.</w:t>
            </w:r>
          </w:p>
        </w:tc>
      </w:tr>
      <w:tr w:rsidR="00E0320B" w:rsidTr="00CC7793">
        <w:tc>
          <w:tcPr>
            <w:tcW w:w="2070" w:type="dxa"/>
          </w:tcPr>
          <w:p w:rsidR="00E0320B" w:rsidRPr="00CC7793" w:rsidRDefault="00E0320B" w:rsidP="007947C6">
            <w:pPr>
              <w:jc w:val="center"/>
              <w:rPr>
                <w:rFonts w:ascii="Times New Roman" w:hAnsi="Times New Roman" w:cs="Times New Roman"/>
                <w:b/>
              </w:rPr>
            </w:pPr>
            <w:r w:rsidRPr="00CC7793">
              <w:rPr>
                <w:rFonts w:ascii="Times New Roman" w:hAnsi="Times New Roman" w:cs="Times New Roman"/>
                <w:b/>
              </w:rPr>
              <w:t>Formative Assessment</w:t>
            </w:r>
          </w:p>
        </w:tc>
        <w:tc>
          <w:tcPr>
            <w:tcW w:w="8910" w:type="dxa"/>
          </w:tcPr>
          <w:p w:rsidR="00E0320B" w:rsidRPr="00CC7793" w:rsidRDefault="00D435BC" w:rsidP="0011694A">
            <w:pPr>
              <w:rPr>
                <w:rFonts w:ascii="Times New Roman" w:hAnsi="Times New Roman" w:cs="Times New Roman"/>
              </w:rPr>
            </w:pPr>
            <w:r w:rsidRPr="00CC7793">
              <w:rPr>
                <w:rFonts w:ascii="Times New Roman" w:hAnsi="Times New Roman" w:cs="Times New Roman"/>
              </w:rPr>
              <w:t>The student teacher will assess each students understanding of the text based on their individual responses to the questions posed.</w:t>
            </w:r>
          </w:p>
        </w:tc>
      </w:tr>
    </w:tbl>
    <w:p w:rsidR="0011694A" w:rsidRDefault="0011694A" w:rsidP="0011694A">
      <w:pPr>
        <w:spacing w:after="0" w:line="240" w:lineRule="auto"/>
        <w:rPr>
          <w:rFonts w:ascii="Times New Roman" w:hAnsi="Times New Roman" w:cs="Times New Roman"/>
          <w:sz w:val="24"/>
          <w:szCs w:val="24"/>
        </w:rPr>
      </w:pPr>
    </w:p>
    <w:p w:rsidR="008E4DF5" w:rsidRDefault="008E4DF5" w:rsidP="0011694A">
      <w:pPr>
        <w:spacing w:after="0" w:line="240" w:lineRule="auto"/>
        <w:rPr>
          <w:rFonts w:ascii="Times New Roman" w:hAnsi="Times New Roman" w:cs="Times New Roman"/>
          <w:sz w:val="24"/>
          <w:szCs w:val="24"/>
        </w:rPr>
      </w:pPr>
    </w:p>
    <w:p w:rsidR="008E4DF5" w:rsidRDefault="008E4DF5" w:rsidP="0011694A">
      <w:pPr>
        <w:spacing w:after="0" w:line="240" w:lineRule="auto"/>
        <w:rPr>
          <w:rFonts w:ascii="Times New Roman" w:hAnsi="Times New Roman" w:cs="Times New Roman"/>
          <w:sz w:val="24"/>
          <w:szCs w:val="24"/>
        </w:rPr>
      </w:pPr>
    </w:p>
    <w:p w:rsidR="008E4DF5" w:rsidRDefault="008E4DF5" w:rsidP="0011694A">
      <w:pPr>
        <w:spacing w:after="0" w:line="240" w:lineRule="auto"/>
        <w:rPr>
          <w:rFonts w:ascii="Times New Roman" w:hAnsi="Times New Roman" w:cs="Times New Roman"/>
          <w:sz w:val="24"/>
          <w:szCs w:val="24"/>
        </w:rPr>
      </w:pPr>
    </w:p>
    <w:p w:rsidR="008E4DF5" w:rsidRDefault="008E4DF5" w:rsidP="0011694A">
      <w:pPr>
        <w:spacing w:after="0" w:line="240" w:lineRule="auto"/>
        <w:rPr>
          <w:rFonts w:ascii="Times New Roman" w:hAnsi="Times New Roman" w:cs="Times New Roman"/>
          <w:sz w:val="24"/>
          <w:szCs w:val="24"/>
        </w:rPr>
      </w:pPr>
    </w:p>
    <w:tbl>
      <w:tblPr>
        <w:tblStyle w:val="TableGrid"/>
        <w:tblW w:w="10980" w:type="dxa"/>
        <w:tblInd w:w="-522" w:type="dxa"/>
        <w:tblLayout w:type="fixed"/>
        <w:tblLook w:val="04A0" w:firstRow="1" w:lastRow="0" w:firstColumn="1" w:lastColumn="0" w:noHBand="0" w:noVBand="1"/>
      </w:tblPr>
      <w:tblGrid>
        <w:gridCol w:w="2070"/>
        <w:gridCol w:w="8910"/>
      </w:tblGrid>
      <w:tr w:rsidR="00BE40D5" w:rsidTr="003048FA">
        <w:tc>
          <w:tcPr>
            <w:tcW w:w="10980" w:type="dxa"/>
            <w:gridSpan w:val="2"/>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Lesson Title: A Date Which Will Live in Infamy</w:t>
            </w:r>
          </w:p>
          <w:p w:rsidR="00BE40D5" w:rsidRPr="00CC7793" w:rsidRDefault="00183206" w:rsidP="003048FA">
            <w:pPr>
              <w:jc w:val="center"/>
              <w:rPr>
                <w:rFonts w:ascii="Times New Roman" w:hAnsi="Times New Roman" w:cs="Times New Roman"/>
              </w:rPr>
            </w:pPr>
            <w:r>
              <w:rPr>
                <w:rFonts w:ascii="Times New Roman" w:hAnsi="Times New Roman" w:cs="Times New Roman"/>
              </w:rPr>
              <w:t>(Day 2</w:t>
            </w:r>
            <w:r w:rsidR="00BE40D5" w:rsidRPr="00CC7793">
              <w:rPr>
                <w:rFonts w:ascii="Times New Roman" w:hAnsi="Times New Roman" w:cs="Times New Roman"/>
              </w:rPr>
              <w:t>)</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Date Taught on</w:t>
            </w:r>
          </w:p>
        </w:tc>
        <w:tc>
          <w:tcPr>
            <w:tcW w:w="8910" w:type="dxa"/>
          </w:tcPr>
          <w:p w:rsidR="00BE40D5" w:rsidRPr="00CC7793" w:rsidRDefault="00183206" w:rsidP="003048FA">
            <w:pPr>
              <w:rPr>
                <w:rFonts w:ascii="Times New Roman" w:hAnsi="Times New Roman" w:cs="Times New Roman"/>
              </w:rPr>
            </w:pPr>
            <w:r>
              <w:rPr>
                <w:rFonts w:ascii="Times New Roman" w:hAnsi="Times New Roman" w:cs="Times New Roman"/>
              </w:rPr>
              <w:t>Tuesday, October 15</w:t>
            </w:r>
            <w:r w:rsidR="00BE40D5" w:rsidRPr="00CC7793">
              <w:rPr>
                <w:rFonts w:ascii="Times New Roman" w:hAnsi="Times New Roman" w:cs="Times New Roman"/>
              </w:rPr>
              <w:t>, 2013</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Grade Level/Subject</w:t>
            </w:r>
          </w:p>
        </w:tc>
        <w:tc>
          <w:tcPr>
            <w:tcW w:w="8910" w:type="dxa"/>
          </w:tcPr>
          <w:p w:rsidR="00BE40D5" w:rsidRPr="00CC7793" w:rsidRDefault="00BE40D5" w:rsidP="003048FA">
            <w:pPr>
              <w:rPr>
                <w:rFonts w:ascii="Times New Roman" w:hAnsi="Times New Roman" w:cs="Times New Roman"/>
              </w:rPr>
            </w:pPr>
            <w:r w:rsidRPr="00CC7793">
              <w:rPr>
                <w:rFonts w:ascii="Times New Roman" w:hAnsi="Times New Roman" w:cs="Times New Roman"/>
              </w:rPr>
              <w:t>11-12</w:t>
            </w:r>
            <w:r w:rsidRPr="00CC7793">
              <w:rPr>
                <w:rFonts w:ascii="Times New Roman" w:hAnsi="Times New Roman" w:cs="Times New Roman"/>
                <w:vertAlign w:val="superscript"/>
              </w:rPr>
              <w:t>th</w:t>
            </w:r>
            <w:r w:rsidRPr="00CC7793">
              <w:rPr>
                <w:rFonts w:ascii="Times New Roman" w:hAnsi="Times New Roman" w:cs="Times New Roman"/>
              </w:rPr>
              <w:t xml:space="preserve"> grade American Literature</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Common Core/Georgia Performance Standards</w:t>
            </w:r>
          </w:p>
        </w:tc>
        <w:tc>
          <w:tcPr>
            <w:tcW w:w="8910" w:type="dxa"/>
          </w:tcPr>
          <w:p w:rsidR="00BE40D5" w:rsidRDefault="00BE40D5" w:rsidP="003048FA">
            <w:pPr>
              <w:rPr>
                <w:rFonts w:ascii="Times New Roman" w:hAnsi="Times New Roman" w:cs="Times New Roman"/>
              </w:rPr>
            </w:pPr>
            <w:r w:rsidRPr="00CC7793">
              <w:rPr>
                <w:rFonts w:ascii="Times New Roman" w:hAnsi="Times New Roman" w:cs="Times New Roman"/>
                <w:b/>
              </w:rPr>
              <w:t>ELACC11-12RI6:</w:t>
            </w:r>
            <w:r w:rsidRPr="00CC7793">
              <w:rPr>
                <w:rFonts w:ascii="Times New Roman" w:hAnsi="Times New Roman" w:cs="Times New Roman"/>
              </w:rPr>
              <w:t xml:space="preserve"> Determine an author’s point of view or purpose in a text in which the rhetoric is particularly effective, analyzing how style and content contribute to the power, persuasiveness, or beauty of the text. </w:t>
            </w:r>
            <w:r w:rsidRPr="00CC7793">
              <w:rPr>
                <w:rFonts w:ascii="Times New Roman" w:hAnsi="Times New Roman" w:cs="Times New Roman"/>
              </w:rPr>
              <w:cr/>
            </w:r>
            <w:r w:rsidRPr="00CC7793">
              <w:rPr>
                <w:rFonts w:ascii="Times New Roman" w:hAnsi="Times New Roman" w:cs="Times New Roman"/>
                <w:b/>
              </w:rPr>
              <w:t>ELACC11-12RI1:</w:t>
            </w:r>
            <w:r w:rsidRPr="00CC7793">
              <w:rPr>
                <w:rFonts w:ascii="Times New Roman" w:hAnsi="Times New Roman" w:cs="Times New Roman"/>
              </w:rPr>
              <w:t xml:space="preserve"> Cite strong and thorough textual evidence to support analysis of what the text says explicitly as well as inferences drawn from the text, including determining where the text </w:t>
            </w:r>
            <w:r w:rsidR="00183206">
              <w:rPr>
                <w:rFonts w:ascii="Times New Roman" w:hAnsi="Times New Roman" w:cs="Times New Roman"/>
              </w:rPr>
              <w:t xml:space="preserve">leaves matters uncertain. </w:t>
            </w:r>
          </w:p>
          <w:p w:rsidR="00BE40D5" w:rsidRPr="00BE40D5" w:rsidRDefault="00BE40D5" w:rsidP="003048FA">
            <w:pPr>
              <w:rPr>
                <w:rFonts w:ascii="Times New Roman" w:hAnsi="Times New Roman" w:cs="Times New Roman"/>
              </w:rPr>
            </w:pPr>
            <w:r w:rsidRPr="00183206">
              <w:rPr>
                <w:rFonts w:ascii="Times New Roman" w:hAnsi="Times New Roman" w:cs="Times New Roman"/>
                <w:b/>
              </w:rPr>
              <w:t>ELACC11-12RI4:</w:t>
            </w:r>
            <w:r w:rsidRPr="00BE40D5">
              <w:rPr>
                <w:rFonts w:ascii="Times New Roman" w:hAnsi="Times New Roman" w:cs="Times New Roman"/>
              </w:rPr>
              <w:t xml:space="preserve"> Determine the meaning of words and phrases as they are used in a text, </w:t>
            </w:r>
          </w:p>
          <w:p w:rsidR="00BE40D5" w:rsidRPr="00CC7793" w:rsidRDefault="00BE40D5" w:rsidP="003048FA">
            <w:pPr>
              <w:rPr>
                <w:rFonts w:ascii="Times New Roman" w:hAnsi="Times New Roman" w:cs="Times New Roman"/>
              </w:rPr>
            </w:pPr>
            <w:r w:rsidRPr="00BE40D5">
              <w:rPr>
                <w:rFonts w:ascii="Times New Roman" w:hAnsi="Times New Roman" w:cs="Times New Roman"/>
              </w:rPr>
              <w:t xml:space="preserve">including figurative, connotative, and technical meanings; </w:t>
            </w:r>
            <w:r w:rsidR="00183206">
              <w:rPr>
                <w:rFonts w:ascii="Times New Roman" w:hAnsi="Times New Roman" w:cs="Times New Roman"/>
              </w:rPr>
              <w:t xml:space="preserve">analyze how an author uses and </w:t>
            </w:r>
            <w:r w:rsidRPr="00BE40D5">
              <w:rPr>
                <w:rFonts w:ascii="Times New Roman" w:hAnsi="Times New Roman" w:cs="Times New Roman"/>
              </w:rPr>
              <w:t>refines the meaning of a key term or terms over the course of a t</w:t>
            </w:r>
            <w:r w:rsidR="00183206">
              <w:rPr>
                <w:rFonts w:ascii="Times New Roman" w:hAnsi="Times New Roman" w:cs="Times New Roman"/>
              </w:rPr>
              <w:t xml:space="preserve">ext (e.g., how Madison defines </w:t>
            </w:r>
            <w:r w:rsidRPr="00BE40D5">
              <w:rPr>
                <w:rFonts w:ascii="Times New Roman" w:hAnsi="Times New Roman" w:cs="Times New Roman"/>
              </w:rPr>
              <w:t xml:space="preserve">faction in Federalist No. 10). </w:t>
            </w:r>
          </w:p>
        </w:tc>
      </w:tr>
      <w:tr w:rsidR="00301810" w:rsidTr="003048FA">
        <w:tc>
          <w:tcPr>
            <w:tcW w:w="2070" w:type="dxa"/>
          </w:tcPr>
          <w:p w:rsidR="00301810" w:rsidRPr="00CC7793" w:rsidRDefault="00301810" w:rsidP="003048FA">
            <w:pPr>
              <w:jc w:val="center"/>
              <w:rPr>
                <w:rFonts w:ascii="Times New Roman" w:hAnsi="Times New Roman" w:cs="Times New Roman"/>
                <w:b/>
              </w:rPr>
            </w:pPr>
            <w:r w:rsidRPr="00301810">
              <w:rPr>
                <w:rFonts w:ascii="Times New Roman" w:hAnsi="Times New Roman" w:cs="Times New Roman"/>
                <w:b/>
              </w:rPr>
              <w:t xml:space="preserve">Length </w:t>
            </w:r>
            <w:r>
              <w:rPr>
                <w:rFonts w:ascii="Times New Roman" w:hAnsi="Times New Roman" w:cs="Times New Roman"/>
                <w:b/>
              </w:rPr>
              <w:t>of Lesson</w:t>
            </w:r>
          </w:p>
        </w:tc>
        <w:tc>
          <w:tcPr>
            <w:tcW w:w="8910" w:type="dxa"/>
          </w:tcPr>
          <w:p w:rsidR="00301810" w:rsidRPr="00301810" w:rsidRDefault="00301810" w:rsidP="003048FA">
            <w:pPr>
              <w:rPr>
                <w:rFonts w:ascii="Times New Roman" w:hAnsi="Times New Roman" w:cs="Times New Roman"/>
              </w:rPr>
            </w:pPr>
            <w:r>
              <w:rPr>
                <w:rFonts w:ascii="Times New Roman" w:hAnsi="Times New Roman" w:cs="Times New Roman"/>
              </w:rPr>
              <w:t>1</w:t>
            </w:r>
            <w:r w:rsidRPr="00301810">
              <w:rPr>
                <w:rFonts w:ascii="Times New Roman" w:hAnsi="Times New Roman" w:cs="Times New Roman"/>
                <w:vertAlign w:val="superscript"/>
              </w:rPr>
              <w:t>st</w:t>
            </w:r>
            <w:r>
              <w:rPr>
                <w:rFonts w:ascii="Times New Roman" w:hAnsi="Times New Roman" w:cs="Times New Roman"/>
              </w:rPr>
              <w:t xml:space="preserve"> period, 50 minutes</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Lesson Objectives</w:t>
            </w:r>
          </w:p>
        </w:tc>
        <w:tc>
          <w:tcPr>
            <w:tcW w:w="8910" w:type="dxa"/>
          </w:tcPr>
          <w:p w:rsidR="00BE40D5" w:rsidRPr="00CC7793" w:rsidRDefault="00BE40D5" w:rsidP="003048FA">
            <w:pPr>
              <w:pStyle w:val="ListParagraph"/>
              <w:numPr>
                <w:ilvl w:val="0"/>
                <w:numId w:val="1"/>
              </w:numPr>
              <w:rPr>
                <w:rFonts w:ascii="Times New Roman" w:hAnsi="Times New Roman" w:cs="Times New Roman"/>
              </w:rPr>
            </w:pPr>
            <w:r w:rsidRPr="00CC7793">
              <w:rPr>
                <w:rFonts w:ascii="Times New Roman" w:hAnsi="Times New Roman" w:cs="Times New Roman"/>
              </w:rPr>
              <w:t xml:space="preserve">Students will be able to </w:t>
            </w:r>
            <w:r w:rsidR="00183206">
              <w:rPr>
                <w:rFonts w:ascii="Times New Roman" w:hAnsi="Times New Roman" w:cs="Times New Roman"/>
              </w:rPr>
              <w:t>recognize the use of</w:t>
            </w:r>
            <w:r w:rsidRPr="00CC7793">
              <w:rPr>
                <w:rFonts w:ascii="Times New Roman" w:hAnsi="Times New Roman" w:cs="Times New Roman"/>
              </w:rPr>
              <w:t xml:space="preserve"> vocabulary words </w:t>
            </w:r>
            <w:r w:rsidR="00183206">
              <w:rPr>
                <w:rFonts w:ascii="Times New Roman" w:hAnsi="Times New Roman" w:cs="Times New Roman"/>
              </w:rPr>
              <w:t>as they relate to the overall tone of the speech.</w:t>
            </w:r>
          </w:p>
          <w:p w:rsidR="00BE40D5" w:rsidRPr="00CC7793" w:rsidRDefault="00BE40D5" w:rsidP="003048FA">
            <w:pPr>
              <w:pStyle w:val="ListParagraph"/>
              <w:numPr>
                <w:ilvl w:val="0"/>
                <w:numId w:val="1"/>
              </w:numPr>
              <w:rPr>
                <w:rFonts w:ascii="Times New Roman" w:hAnsi="Times New Roman" w:cs="Times New Roman"/>
              </w:rPr>
            </w:pPr>
            <w:r w:rsidRPr="00CC7793">
              <w:rPr>
                <w:rFonts w:ascii="Times New Roman" w:hAnsi="Times New Roman" w:cs="Times New Roman"/>
              </w:rPr>
              <w:t>Students will be able to identify the purpose of the text as well as infer meaning from the author’s point of view.</w:t>
            </w:r>
          </w:p>
          <w:p w:rsidR="00BE40D5" w:rsidRPr="00CC7793" w:rsidRDefault="00BE40D5" w:rsidP="00183206">
            <w:pPr>
              <w:pStyle w:val="ListParagraph"/>
              <w:numPr>
                <w:ilvl w:val="0"/>
                <w:numId w:val="1"/>
              </w:numPr>
              <w:rPr>
                <w:rFonts w:ascii="Times New Roman" w:hAnsi="Times New Roman" w:cs="Times New Roman"/>
              </w:rPr>
            </w:pPr>
            <w:r w:rsidRPr="00CC7793">
              <w:rPr>
                <w:rFonts w:ascii="Times New Roman" w:hAnsi="Times New Roman" w:cs="Times New Roman"/>
              </w:rPr>
              <w:t>Studen</w:t>
            </w:r>
            <w:r w:rsidR="00183206">
              <w:rPr>
                <w:rFonts w:ascii="Times New Roman" w:hAnsi="Times New Roman" w:cs="Times New Roman"/>
              </w:rPr>
              <w:t>ts will be able to draw conclusions, making inferences based on the text.</w:t>
            </w:r>
            <w:r w:rsidRPr="00CC7793">
              <w:rPr>
                <w:rFonts w:ascii="Times New Roman" w:hAnsi="Times New Roman" w:cs="Times New Roman"/>
              </w:rPr>
              <w:t xml:space="preserve"> </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Essential Question(s)</w:t>
            </w:r>
          </w:p>
        </w:tc>
        <w:tc>
          <w:tcPr>
            <w:tcW w:w="8910" w:type="dxa"/>
          </w:tcPr>
          <w:p w:rsidR="00BE40D5" w:rsidRPr="00CC7793" w:rsidRDefault="00D9124B" w:rsidP="003048FA">
            <w:pPr>
              <w:rPr>
                <w:rFonts w:ascii="Times New Roman" w:hAnsi="Times New Roman" w:cs="Times New Roman"/>
              </w:rPr>
            </w:pPr>
            <w:r>
              <w:rPr>
                <w:rFonts w:ascii="Times New Roman" w:hAnsi="Times New Roman" w:cs="Times New Roman"/>
              </w:rPr>
              <w:t>How does the author’s choice of words help determine the main idea of the speech? What purpose(s) does the author have?</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Materials, Resources, Technology Needed</w:t>
            </w:r>
          </w:p>
        </w:tc>
        <w:tc>
          <w:tcPr>
            <w:tcW w:w="8910" w:type="dxa"/>
          </w:tcPr>
          <w:p w:rsidR="00BE40D5" w:rsidRPr="00CC7793" w:rsidRDefault="00BE40D5" w:rsidP="003048FA">
            <w:pPr>
              <w:rPr>
                <w:rFonts w:ascii="Times New Roman" w:hAnsi="Times New Roman" w:cs="Times New Roman"/>
              </w:rPr>
            </w:pPr>
            <w:r w:rsidRPr="00CC7793">
              <w:rPr>
                <w:rFonts w:ascii="Times New Roman" w:hAnsi="Times New Roman" w:cs="Times New Roman"/>
              </w:rPr>
              <w:t>Ame</w:t>
            </w:r>
            <w:r w:rsidR="00D9124B">
              <w:rPr>
                <w:rFonts w:ascii="Times New Roman" w:hAnsi="Times New Roman" w:cs="Times New Roman"/>
              </w:rPr>
              <w:t>rican Literature textbook, Vocabulary</w:t>
            </w:r>
            <w:r w:rsidRPr="00CC7793">
              <w:rPr>
                <w:rFonts w:ascii="Times New Roman" w:hAnsi="Times New Roman" w:cs="Times New Roman"/>
              </w:rPr>
              <w:t xml:space="preserve"> Cards, </w:t>
            </w:r>
            <w:r w:rsidR="00D9124B">
              <w:rPr>
                <w:rFonts w:ascii="Times New Roman" w:hAnsi="Times New Roman" w:cs="Times New Roman"/>
              </w:rPr>
              <w:t xml:space="preserve">Worksheet, </w:t>
            </w:r>
            <w:r w:rsidRPr="00CC7793">
              <w:rPr>
                <w:rFonts w:ascii="Times New Roman" w:hAnsi="Times New Roman" w:cs="Times New Roman"/>
              </w:rPr>
              <w:t>Pencils</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Instructional Strategies</w:t>
            </w:r>
          </w:p>
        </w:tc>
        <w:tc>
          <w:tcPr>
            <w:tcW w:w="8910" w:type="dxa"/>
          </w:tcPr>
          <w:p w:rsidR="00BE40D5" w:rsidRPr="00CC7793" w:rsidRDefault="00BE40D5" w:rsidP="00510F37">
            <w:pPr>
              <w:rPr>
                <w:rFonts w:ascii="Times New Roman" w:hAnsi="Times New Roman" w:cs="Times New Roman"/>
              </w:rPr>
            </w:pPr>
            <w:r w:rsidRPr="00CC7793">
              <w:rPr>
                <w:rFonts w:ascii="Times New Roman" w:hAnsi="Times New Roman" w:cs="Times New Roman"/>
              </w:rPr>
              <w:t xml:space="preserve">Whole Class Instruction and </w:t>
            </w:r>
            <w:r w:rsidR="00510F37">
              <w:rPr>
                <w:rFonts w:ascii="Times New Roman" w:hAnsi="Times New Roman" w:cs="Times New Roman"/>
              </w:rPr>
              <w:t>Independent/Small Group Work</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New Vocabulary</w:t>
            </w:r>
          </w:p>
        </w:tc>
        <w:tc>
          <w:tcPr>
            <w:tcW w:w="8910" w:type="dxa"/>
          </w:tcPr>
          <w:p w:rsidR="00BE40D5" w:rsidRPr="00CC7793" w:rsidRDefault="00A37D8B" w:rsidP="003048FA">
            <w:pPr>
              <w:rPr>
                <w:rFonts w:ascii="Times New Roman" w:hAnsi="Times New Roman" w:cs="Times New Roman"/>
              </w:rPr>
            </w:pPr>
            <w:r>
              <w:rPr>
                <w:rFonts w:ascii="Times New Roman" w:hAnsi="Times New Roman" w:cs="Times New Roman"/>
              </w:rPr>
              <w:t>Tone, Mood</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Introduction (Opening Activator)</w:t>
            </w:r>
          </w:p>
        </w:tc>
        <w:tc>
          <w:tcPr>
            <w:tcW w:w="8910" w:type="dxa"/>
          </w:tcPr>
          <w:p w:rsidR="00BE40D5" w:rsidRPr="00A37D8B" w:rsidRDefault="00BE40D5" w:rsidP="00A37D8B">
            <w:pPr>
              <w:pStyle w:val="ListParagraph"/>
              <w:numPr>
                <w:ilvl w:val="0"/>
                <w:numId w:val="7"/>
              </w:numPr>
              <w:rPr>
                <w:rFonts w:ascii="Times New Roman" w:eastAsia="Times New Roman" w:hAnsi="Times New Roman" w:cs="Times New Roman"/>
                <w:bCs/>
              </w:rPr>
            </w:pPr>
            <w:r w:rsidRPr="00A37D8B">
              <w:rPr>
                <w:rFonts w:ascii="Times New Roman" w:eastAsia="Times New Roman" w:hAnsi="Times New Roman" w:cs="Times New Roman"/>
                <w:bCs/>
              </w:rPr>
              <w:t>Student teacher will share with students’ plans for the lesson today.</w:t>
            </w:r>
          </w:p>
          <w:p w:rsidR="00BE40D5" w:rsidRPr="00A37D8B" w:rsidRDefault="00A37D8B" w:rsidP="00A37D8B">
            <w:pPr>
              <w:pStyle w:val="ListParagraph"/>
              <w:numPr>
                <w:ilvl w:val="0"/>
                <w:numId w:val="7"/>
              </w:numPr>
              <w:rPr>
                <w:rFonts w:ascii="Times New Roman" w:hAnsi="Times New Roman" w:cs="Times New Roman"/>
              </w:rPr>
            </w:pPr>
            <w:r w:rsidRPr="00A37D8B">
              <w:rPr>
                <w:rFonts w:ascii="Times New Roman" w:hAnsi="Times New Roman" w:cs="Times New Roman"/>
              </w:rPr>
              <w:t>Students will review their vocabulary words and definitions.</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Teaching Procedures/Guided Practice</w:t>
            </w:r>
          </w:p>
        </w:tc>
        <w:tc>
          <w:tcPr>
            <w:tcW w:w="8910" w:type="dxa"/>
          </w:tcPr>
          <w:p w:rsidR="00BE40D5" w:rsidRPr="00A37D8B" w:rsidRDefault="00A37D8B" w:rsidP="00A37D8B">
            <w:pPr>
              <w:pStyle w:val="ListParagraph"/>
              <w:numPr>
                <w:ilvl w:val="0"/>
                <w:numId w:val="7"/>
              </w:numPr>
              <w:rPr>
                <w:rFonts w:ascii="Times New Roman" w:hAnsi="Times New Roman" w:cs="Times New Roman"/>
              </w:rPr>
            </w:pPr>
            <w:r w:rsidRPr="00A37D8B">
              <w:rPr>
                <w:rFonts w:ascii="Times New Roman" w:hAnsi="Times New Roman" w:cs="Times New Roman"/>
              </w:rPr>
              <w:t>A student will be selected to reread the entire speech</w:t>
            </w:r>
            <w:r w:rsidR="00BE40D5" w:rsidRPr="00A37D8B">
              <w:rPr>
                <w:rFonts w:ascii="Times New Roman" w:hAnsi="Times New Roman" w:cs="Times New Roman"/>
              </w:rPr>
              <w:t>.</w:t>
            </w:r>
          </w:p>
          <w:p w:rsidR="00BE40D5" w:rsidRPr="00A37D8B" w:rsidRDefault="00BE40D5" w:rsidP="00A37D8B">
            <w:pPr>
              <w:pStyle w:val="ListParagraph"/>
              <w:numPr>
                <w:ilvl w:val="0"/>
                <w:numId w:val="7"/>
              </w:numPr>
              <w:rPr>
                <w:rFonts w:ascii="Times New Roman" w:hAnsi="Times New Roman" w:cs="Times New Roman"/>
              </w:rPr>
            </w:pPr>
            <w:r w:rsidRPr="00A37D8B">
              <w:rPr>
                <w:rFonts w:ascii="Times New Roman" w:hAnsi="Times New Roman" w:cs="Times New Roman"/>
              </w:rPr>
              <w:t>The Student tea</w:t>
            </w:r>
            <w:r w:rsidR="00A37D8B" w:rsidRPr="00A37D8B">
              <w:rPr>
                <w:rFonts w:ascii="Times New Roman" w:hAnsi="Times New Roman" w:cs="Times New Roman"/>
              </w:rPr>
              <w:t>cher will discuss important elements that relates to the selection overall style: tone, mood, purpose, repetition, and sentence structure.</w:t>
            </w:r>
          </w:p>
          <w:p w:rsidR="00BE40D5" w:rsidRPr="00A37D8B" w:rsidRDefault="00A37D8B" w:rsidP="00A37D8B">
            <w:pPr>
              <w:pStyle w:val="ListParagraph"/>
              <w:numPr>
                <w:ilvl w:val="0"/>
                <w:numId w:val="7"/>
              </w:numPr>
              <w:rPr>
                <w:rFonts w:ascii="Times New Roman" w:hAnsi="Times New Roman" w:cs="Times New Roman"/>
              </w:rPr>
            </w:pPr>
            <w:r w:rsidRPr="00A37D8B">
              <w:rPr>
                <w:rFonts w:ascii="Times New Roman" w:hAnsi="Times New Roman" w:cs="Times New Roman"/>
              </w:rPr>
              <w:t>Students will be given a worksheet to complete, A Date Which Will Live in Infamy.</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Closure and/or Summarizing Strategies</w:t>
            </w:r>
          </w:p>
        </w:tc>
        <w:tc>
          <w:tcPr>
            <w:tcW w:w="8910" w:type="dxa"/>
          </w:tcPr>
          <w:p w:rsidR="00BE40D5" w:rsidRPr="00A37D8B" w:rsidRDefault="00A37D8B" w:rsidP="00A37D8B">
            <w:pPr>
              <w:pStyle w:val="ListParagraph"/>
              <w:numPr>
                <w:ilvl w:val="0"/>
                <w:numId w:val="7"/>
              </w:numPr>
              <w:rPr>
                <w:rFonts w:ascii="Times New Roman" w:hAnsi="Times New Roman" w:cs="Times New Roman"/>
              </w:rPr>
            </w:pPr>
            <w:r w:rsidRPr="00A37D8B">
              <w:rPr>
                <w:rFonts w:ascii="Times New Roman" w:hAnsi="Times New Roman" w:cs="Times New Roman"/>
              </w:rPr>
              <w:t>Students will be asked to reflect on similar events to the attack on Pearl Harbor</w:t>
            </w:r>
            <w:r w:rsidR="00BE40D5" w:rsidRPr="00A37D8B">
              <w:rPr>
                <w:rFonts w:ascii="Times New Roman" w:hAnsi="Times New Roman" w:cs="Times New Roman"/>
              </w:rPr>
              <w:t>.</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Differentiation</w:t>
            </w:r>
          </w:p>
        </w:tc>
        <w:tc>
          <w:tcPr>
            <w:tcW w:w="8910" w:type="dxa"/>
          </w:tcPr>
          <w:p w:rsidR="00BE40D5" w:rsidRPr="00CC7793" w:rsidRDefault="00BE40D5" w:rsidP="003048FA">
            <w:pPr>
              <w:pStyle w:val="ListParagraph"/>
              <w:numPr>
                <w:ilvl w:val="0"/>
                <w:numId w:val="6"/>
              </w:numPr>
              <w:rPr>
                <w:rFonts w:ascii="Times New Roman" w:hAnsi="Times New Roman" w:cs="Times New Roman"/>
              </w:rPr>
            </w:pPr>
            <w:r w:rsidRPr="00CC7793">
              <w:rPr>
                <w:rFonts w:ascii="Times New Roman" w:hAnsi="Times New Roman" w:cs="Times New Roman"/>
              </w:rPr>
              <w:t>Student teache</w:t>
            </w:r>
            <w:r w:rsidR="00A37D8B">
              <w:rPr>
                <w:rFonts w:ascii="Times New Roman" w:hAnsi="Times New Roman" w:cs="Times New Roman"/>
              </w:rPr>
              <w:t>r will work one on one with students who need further understanding</w:t>
            </w:r>
            <w:proofErr w:type="gramStart"/>
            <w:r w:rsidR="00A37D8B">
              <w:rPr>
                <w:rFonts w:ascii="Times New Roman" w:hAnsi="Times New Roman" w:cs="Times New Roman"/>
              </w:rPr>
              <w:t>.</w:t>
            </w:r>
            <w:r w:rsidRPr="00CC7793">
              <w:rPr>
                <w:rFonts w:ascii="Times New Roman" w:hAnsi="Times New Roman" w:cs="Times New Roman"/>
              </w:rPr>
              <w:t>.</w:t>
            </w:r>
            <w:proofErr w:type="gramEnd"/>
          </w:p>
          <w:p w:rsidR="00BE40D5" w:rsidRPr="00CC7793" w:rsidRDefault="00BE40D5" w:rsidP="003048FA">
            <w:pPr>
              <w:pStyle w:val="ListParagraph"/>
              <w:numPr>
                <w:ilvl w:val="0"/>
                <w:numId w:val="6"/>
              </w:numPr>
              <w:rPr>
                <w:rFonts w:ascii="Times New Roman" w:hAnsi="Times New Roman" w:cs="Times New Roman"/>
              </w:rPr>
            </w:pPr>
            <w:r w:rsidRPr="00CC7793">
              <w:rPr>
                <w:rFonts w:ascii="Times New Roman" w:hAnsi="Times New Roman" w:cs="Times New Roman"/>
              </w:rPr>
              <w:t>Student teacher will provide more direction and prompting to students with MID/MOD or those who appear to lack understanding.</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Formative Assessment</w:t>
            </w:r>
          </w:p>
        </w:tc>
        <w:tc>
          <w:tcPr>
            <w:tcW w:w="8910" w:type="dxa"/>
          </w:tcPr>
          <w:p w:rsidR="00BE40D5" w:rsidRPr="00CC7793" w:rsidRDefault="00BE40D5" w:rsidP="003048FA">
            <w:pPr>
              <w:rPr>
                <w:rFonts w:ascii="Times New Roman" w:hAnsi="Times New Roman" w:cs="Times New Roman"/>
              </w:rPr>
            </w:pPr>
            <w:r w:rsidRPr="00CC7793">
              <w:rPr>
                <w:rFonts w:ascii="Times New Roman" w:hAnsi="Times New Roman" w:cs="Times New Roman"/>
              </w:rPr>
              <w:t>The student teacher will assess ea</w:t>
            </w:r>
            <w:r w:rsidR="00501CF0">
              <w:rPr>
                <w:rFonts w:ascii="Times New Roman" w:hAnsi="Times New Roman" w:cs="Times New Roman"/>
              </w:rPr>
              <w:t>ch students understanding based on their answers provided on the worksheet</w:t>
            </w:r>
            <w:r w:rsidRPr="00CC7793">
              <w:rPr>
                <w:rFonts w:ascii="Times New Roman" w:hAnsi="Times New Roman" w:cs="Times New Roman"/>
              </w:rPr>
              <w:t>.</w:t>
            </w:r>
          </w:p>
        </w:tc>
      </w:tr>
    </w:tbl>
    <w:p w:rsidR="00BE40D5" w:rsidRDefault="00BE40D5" w:rsidP="00BE40D5">
      <w:pPr>
        <w:spacing w:after="0" w:line="240" w:lineRule="auto"/>
        <w:rPr>
          <w:rFonts w:ascii="Times New Roman" w:hAnsi="Times New Roman" w:cs="Times New Roman"/>
          <w:sz w:val="24"/>
          <w:szCs w:val="24"/>
        </w:rPr>
      </w:pPr>
    </w:p>
    <w:p w:rsidR="00357773" w:rsidRDefault="00357773" w:rsidP="00BE40D5">
      <w:pPr>
        <w:spacing w:after="0" w:line="240" w:lineRule="auto"/>
        <w:rPr>
          <w:rFonts w:ascii="Times New Roman" w:hAnsi="Times New Roman" w:cs="Times New Roman"/>
          <w:sz w:val="24"/>
          <w:szCs w:val="24"/>
        </w:rPr>
      </w:pPr>
    </w:p>
    <w:p w:rsidR="00357773" w:rsidRDefault="00357773" w:rsidP="00BE40D5">
      <w:pPr>
        <w:spacing w:after="0" w:line="240" w:lineRule="auto"/>
        <w:rPr>
          <w:rFonts w:ascii="Times New Roman" w:hAnsi="Times New Roman" w:cs="Times New Roman"/>
          <w:sz w:val="24"/>
          <w:szCs w:val="24"/>
        </w:rPr>
      </w:pPr>
    </w:p>
    <w:p w:rsidR="00357773" w:rsidRPr="0011694A" w:rsidRDefault="00357773" w:rsidP="00BE40D5">
      <w:pPr>
        <w:spacing w:after="0" w:line="240" w:lineRule="auto"/>
        <w:rPr>
          <w:rFonts w:ascii="Times New Roman" w:hAnsi="Times New Roman" w:cs="Times New Roman"/>
          <w:sz w:val="24"/>
          <w:szCs w:val="24"/>
        </w:rPr>
      </w:pPr>
    </w:p>
    <w:tbl>
      <w:tblPr>
        <w:tblStyle w:val="TableGrid"/>
        <w:tblW w:w="10980" w:type="dxa"/>
        <w:tblInd w:w="-522" w:type="dxa"/>
        <w:tblLayout w:type="fixed"/>
        <w:tblLook w:val="04A0" w:firstRow="1" w:lastRow="0" w:firstColumn="1" w:lastColumn="0" w:noHBand="0" w:noVBand="1"/>
      </w:tblPr>
      <w:tblGrid>
        <w:gridCol w:w="2070"/>
        <w:gridCol w:w="8910"/>
      </w:tblGrid>
      <w:tr w:rsidR="00BE40D5" w:rsidTr="003048FA">
        <w:tc>
          <w:tcPr>
            <w:tcW w:w="10980" w:type="dxa"/>
            <w:gridSpan w:val="2"/>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lastRenderedPageBreak/>
              <w:t>Lesson Title: A Date Which Will Live in Infamy</w:t>
            </w:r>
          </w:p>
          <w:p w:rsidR="00BE40D5" w:rsidRPr="00CC7793" w:rsidRDefault="00E56574" w:rsidP="003048FA">
            <w:pPr>
              <w:jc w:val="center"/>
              <w:rPr>
                <w:rFonts w:ascii="Times New Roman" w:hAnsi="Times New Roman" w:cs="Times New Roman"/>
              </w:rPr>
            </w:pPr>
            <w:r>
              <w:rPr>
                <w:rFonts w:ascii="Times New Roman" w:hAnsi="Times New Roman" w:cs="Times New Roman"/>
              </w:rPr>
              <w:t>(Day 3</w:t>
            </w:r>
            <w:r w:rsidR="00BE40D5" w:rsidRPr="00CC7793">
              <w:rPr>
                <w:rFonts w:ascii="Times New Roman" w:hAnsi="Times New Roman" w:cs="Times New Roman"/>
              </w:rPr>
              <w:t>)</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Date Taught on</w:t>
            </w:r>
          </w:p>
        </w:tc>
        <w:tc>
          <w:tcPr>
            <w:tcW w:w="8910" w:type="dxa"/>
          </w:tcPr>
          <w:p w:rsidR="00BE40D5" w:rsidRPr="00CC7793" w:rsidRDefault="00E56574" w:rsidP="003048FA">
            <w:pPr>
              <w:rPr>
                <w:rFonts w:ascii="Times New Roman" w:hAnsi="Times New Roman" w:cs="Times New Roman"/>
              </w:rPr>
            </w:pPr>
            <w:r>
              <w:rPr>
                <w:rFonts w:ascii="Times New Roman" w:hAnsi="Times New Roman" w:cs="Times New Roman"/>
              </w:rPr>
              <w:t>Wednesday, October 16</w:t>
            </w:r>
            <w:r w:rsidR="00BE40D5" w:rsidRPr="00CC7793">
              <w:rPr>
                <w:rFonts w:ascii="Times New Roman" w:hAnsi="Times New Roman" w:cs="Times New Roman"/>
              </w:rPr>
              <w:t>, 2013</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Grade Level/Subject</w:t>
            </w:r>
          </w:p>
        </w:tc>
        <w:tc>
          <w:tcPr>
            <w:tcW w:w="8910" w:type="dxa"/>
          </w:tcPr>
          <w:p w:rsidR="00BE40D5" w:rsidRPr="00CC7793" w:rsidRDefault="00BE40D5" w:rsidP="003048FA">
            <w:pPr>
              <w:rPr>
                <w:rFonts w:ascii="Times New Roman" w:hAnsi="Times New Roman" w:cs="Times New Roman"/>
              </w:rPr>
            </w:pPr>
            <w:r w:rsidRPr="00CC7793">
              <w:rPr>
                <w:rFonts w:ascii="Times New Roman" w:hAnsi="Times New Roman" w:cs="Times New Roman"/>
              </w:rPr>
              <w:t>11-12</w:t>
            </w:r>
            <w:r w:rsidRPr="00CC7793">
              <w:rPr>
                <w:rFonts w:ascii="Times New Roman" w:hAnsi="Times New Roman" w:cs="Times New Roman"/>
                <w:vertAlign w:val="superscript"/>
              </w:rPr>
              <w:t>th</w:t>
            </w:r>
            <w:r w:rsidRPr="00CC7793">
              <w:rPr>
                <w:rFonts w:ascii="Times New Roman" w:hAnsi="Times New Roman" w:cs="Times New Roman"/>
              </w:rPr>
              <w:t xml:space="preserve"> grade American Literature</w:t>
            </w:r>
          </w:p>
        </w:tc>
      </w:tr>
      <w:tr w:rsidR="00BE40D5" w:rsidTr="00E56574">
        <w:trPr>
          <w:trHeight w:val="1583"/>
        </w:trPr>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Common Core/Georgia Performance Standards</w:t>
            </w:r>
          </w:p>
        </w:tc>
        <w:tc>
          <w:tcPr>
            <w:tcW w:w="8910" w:type="dxa"/>
          </w:tcPr>
          <w:p w:rsidR="00E56574" w:rsidRPr="00CC7793" w:rsidRDefault="00BE40D5" w:rsidP="00E56574">
            <w:pPr>
              <w:rPr>
                <w:rFonts w:ascii="Times New Roman" w:hAnsi="Times New Roman" w:cs="Times New Roman"/>
              </w:rPr>
            </w:pPr>
            <w:r w:rsidRPr="00CC7793">
              <w:rPr>
                <w:rFonts w:ascii="Times New Roman" w:hAnsi="Times New Roman" w:cs="Times New Roman"/>
                <w:b/>
              </w:rPr>
              <w:t>ELACC11-12RI6:</w:t>
            </w:r>
            <w:r w:rsidRPr="00CC7793">
              <w:rPr>
                <w:rFonts w:ascii="Times New Roman" w:hAnsi="Times New Roman" w:cs="Times New Roman"/>
              </w:rPr>
              <w:t xml:space="preserve"> Determine an author’s point of view or purpose in a text in which the rhetoric is particularly effective, analyzing how style and content contribute to the power, persuasiveness, or beauty of the text. </w:t>
            </w:r>
            <w:r w:rsidRPr="00CC7793">
              <w:rPr>
                <w:rFonts w:ascii="Times New Roman" w:hAnsi="Times New Roman" w:cs="Times New Roman"/>
              </w:rPr>
              <w:cr/>
            </w:r>
            <w:r w:rsidRPr="00CC7793">
              <w:rPr>
                <w:rFonts w:ascii="Times New Roman" w:hAnsi="Times New Roman" w:cs="Times New Roman"/>
                <w:b/>
              </w:rPr>
              <w:t>ELACC11-12RI1:</w:t>
            </w:r>
            <w:r w:rsidRPr="00CC7793">
              <w:rPr>
                <w:rFonts w:ascii="Times New Roman" w:hAnsi="Times New Roman" w:cs="Times New Roman"/>
              </w:rPr>
              <w:t xml:space="preserve"> Cite strong and thorough textual evidence to support analysis of what the text says explicitly as well as inferences drawn from the text, including determining where the text </w:t>
            </w:r>
            <w:r w:rsidR="00E56574">
              <w:rPr>
                <w:rFonts w:ascii="Times New Roman" w:hAnsi="Times New Roman" w:cs="Times New Roman"/>
              </w:rPr>
              <w:t xml:space="preserve">leaves matters uncertain. </w:t>
            </w:r>
          </w:p>
          <w:p w:rsidR="00BE40D5" w:rsidRPr="00CC7793" w:rsidRDefault="00BE40D5" w:rsidP="003048FA">
            <w:pPr>
              <w:rPr>
                <w:rFonts w:ascii="Times New Roman" w:hAnsi="Times New Roman" w:cs="Times New Roman"/>
              </w:rPr>
            </w:pPr>
            <w:r w:rsidRPr="00CC7793">
              <w:rPr>
                <w:rFonts w:ascii="Times New Roman" w:hAnsi="Times New Roman" w:cs="Times New Roman"/>
              </w:rPr>
              <w:t xml:space="preserve"> </w:t>
            </w:r>
          </w:p>
        </w:tc>
      </w:tr>
      <w:tr w:rsidR="00301810" w:rsidTr="00301810">
        <w:trPr>
          <w:trHeight w:val="332"/>
        </w:trPr>
        <w:tc>
          <w:tcPr>
            <w:tcW w:w="2070" w:type="dxa"/>
          </w:tcPr>
          <w:p w:rsidR="00301810" w:rsidRPr="00CC7793" w:rsidRDefault="00301810" w:rsidP="003048FA">
            <w:pPr>
              <w:jc w:val="center"/>
              <w:rPr>
                <w:rFonts w:ascii="Times New Roman" w:hAnsi="Times New Roman" w:cs="Times New Roman"/>
                <w:b/>
              </w:rPr>
            </w:pPr>
            <w:r>
              <w:rPr>
                <w:rFonts w:ascii="Times New Roman" w:hAnsi="Times New Roman" w:cs="Times New Roman"/>
                <w:b/>
              </w:rPr>
              <w:t>Length of Lesson</w:t>
            </w:r>
          </w:p>
        </w:tc>
        <w:tc>
          <w:tcPr>
            <w:tcW w:w="8910" w:type="dxa"/>
          </w:tcPr>
          <w:p w:rsidR="00301810" w:rsidRPr="00301810" w:rsidRDefault="00301810" w:rsidP="00E56574">
            <w:pPr>
              <w:rPr>
                <w:rFonts w:ascii="Times New Roman" w:hAnsi="Times New Roman" w:cs="Times New Roman"/>
              </w:rPr>
            </w:pPr>
            <w:r>
              <w:rPr>
                <w:rFonts w:ascii="Times New Roman" w:hAnsi="Times New Roman" w:cs="Times New Roman"/>
              </w:rPr>
              <w:t>1</w:t>
            </w:r>
            <w:r w:rsidRPr="00301810">
              <w:rPr>
                <w:rFonts w:ascii="Times New Roman" w:hAnsi="Times New Roman" w:cs="Times New Roman"/>
                <w:vertAlign w:val="superscript"/>
              </w:rPr>
              <w:t>st</w:t>
            </w:r>
            <w:r>
              <w:rPr>
                <w:rFonts w:ascii="Times New Roman" w:hAnsi="Times New Roman" w:cs="Times New Roman"/>
              </w:rPr>
              <w:t xml:space="preserve"> period, 50 minutes</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Lesson Objectives</w:t>
            </w:r>
          </w:p>
        </w:tc>
        <w:tc>
          <w:tcPr>
            <w:tcW w:w="8910" w:type="dxa"/>
          </w:tcPr>
          <w:p w:rsidR="00BE40D5" w:rsidRDefault="00BE40D5" w:rsidP="00E56574">
            <w:pPr>
              <w:pStyle w:val="ListParagraph"/>
              <w:numPr>
                <w:ilvl w:val="0"/>
                <w:numId w:val="1"/>
              </w:numPr>
              <w:rPr>
                <w:rFonts w:ascii="Times New Roman" w:hAnsi="Times New Roman" w:cs="Times New Roman"/>
              </w:rPr>
            </w:pPr>
            <w:r w:rsidRPr="00CC7793">
              <w:rPr>
                <w:rFonts w:ascii="Times New Roman" w:hAnsi="Times New Roman" w:cs="Times New Roman"/>
              </w:rPr>
              <w:t>St</w:t>
            </w:r>
            <w:r w:rsidR="00E56574">
              <w:rPr>
                <w:rFonts w:ascii="Times New Roman" w:hAnsi="Times New Roman" w:cs="Times New Roman"/>
              </w:rPr>
              <w:t>udents will be able to summarize t</w:t>
            </w:r>
            <w:r w:rsidR="00772A22">
              <w:rPr>
                <w:rFonts w:ascii="Times New Roman" w:hAnsi="Times New Roman" w:cs="Times New Roman"/>
              </w:rPr>
              <w:t xml:space="preserve">he speech as well as state </w:t>
            </w:r>
            <w:r w:rsidR="00E56574">
              <w:rPr>
                <w:rFonts w:ascii="Times New Roman" w:hAnsi="Times New Roman" w:cs="Times New Roman"/>
              </w:rPr>
              <w:t>the main idea of the speech.</w:t>
            </w:r>
          </w:p>
          <w:p w:rsidR="00E56574" w:rsidRDefault="00E56574" w:rsidP="00E56574">
            <w:pPr>
              <w:pStyle w:val="ListParagraph"/>
              <w:numPr>
                <w:ilvl w:val="0"/>
                <w:numId w:val="1"/>
              </w:numPr>
              <w:rPr>
                <w:rFonts w:ascii="Times New Roman" w:hAnsi="Times New Roman" w:cs="Times New Roman"/>
              </w:rPr>
            </w:pPr>
            <w:r>
              <w:rPr>
                <w:rFonts w:ascii="Times New Roman" w:hAnsi="Times New Roman" w:cs="Times New Roman"/>
              </w:rPr>
              <w:t>Students will be able to complete a project that reflects their overall</w:t>
            </w:r>
            <w:r w:rsidR="00772A22">
              <w:rPr>
                <w:rFonts w:ascii="Times New Roman" w:hAnsi="Times New Roman" w:cs="Times New Roman"/>
              </w:rPr>
              <w:t xml:space="preserve"> understanding—</w:t>
            </w:r>
            <w:r>
              <w:rPr>
                <w:rFonts w:ascii="Times New Roman" w:hAnsi="Times New Roman" w:cs="Times New Roman"/>
              </w:rPr>
              <w:t xml:space="preserve">as it relates to the theme and purpose of the speech. </w:t>
            </w:r>
          </w:p>
          <w:p w:rsidR="00E56574" w:rsidRPr="00E56574" w:rsidRDefault="00E56574" w:rsidP="00E56574">
            <w:pPr>
              <w:pStyle w:val="ListParagraph"/>
              <w:numPr>
                <w:ilvl w:val="0"/>
                <w:numId w:val="1"/>
              </w:numPr>
              <w:rPr>
                <w:rFonts w:ascii="Times New Roman" w:hAnsi="Times New Roman" w:cs="Times New Roman"/>
              </w:rPr>
            </w:pPr>
            <w:r>
              <w:rPr>
                <w:rFonts w:ascii="Times New Roman" w:hAnsi="Times New Roman" w:cs="Times New Roman"/>
              </w:rPr>
              <w:t xml:space="preserve">Students will be able to </w:t>
            </w:r>
            <w:r w:rsidR="00772A22">
              <w:rPr>
                <w:rFonts w:ascii="Times New Roman" w:hAnsi="Times New Roman" w:cs="Times New Roman"/>
              </w:rPr>
              <w:t>identify important literary elements.</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Essential Question(s)</w:t>
            </w:r>
          </w:p>
        </w:tc>
        <w:tc>
          <w:tcPr>
            <w:tcW w:w="8910" w:type="dxa"/>
          </w:tcPr>
          <w:p w:rsidR="00BE40D5" w:rsidRPr="00CC7793" w:rsidRDefault="00772A22" w:rsidP="003048FA">
            <w:pPr>
              <w:rPr>
                <w:rFonts w:ascii="Times New Roman" w:hAnsi="Times New Roman" w:cs="Times New Roman"/>
              </w:rPr>
            </w:pPr>
            <w:r>
              <w:rPr>
                <w:rFonts w:ascii="Times New Roman" w:hAnsi="Times New Roman" w:cs="Times New Roman"/>
              </w:rPr>
              <w:t>Why was his speech so important? How do you think the American people felt?</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Materials, Resources, Technology Needed</w:t>
            </w:r>
          </w:p>
        </w:tc>
        <w:tc>
          <w:tcPr>
            <w:tcW w:w="8910" w:type="dxa"/>
          </w:tcPr>
          <w:p w:rsidR="00BE40D5" w:rsidRPr="00CC7793" w:rsidRDefault="00BE40D5" w:rsidP="003048FA">
            <w:pPr>
              <w:rPr>
                <w:rFonts w:ascii="Times New Roman" w:hAnsi="Times New Roman" w:cs="Times New Roman"/>
              </w:rPr>
            </w:pPr>
            <w:r w:rsidRPr="00CC7793">
              <w:rPr>
                <w:rFonts w:ascii="Times New Roman" w:hAnsi="Times New Roman" w:cs="Times New Roman"/>
              </w:rPr>
              <w:t xml:space="preserve">American </w:t>
            </w:r>
            <w:r w:rsidR="00772A22">
              <w:rPr>
                <w:rFonts w:ascii="Times New Roman" w:hAnsi="Times New Roman" w:cs="Times New Roman"/>
              </w:rPr>
              <w:t>Literature textbook, Vocabulary</w:t>
            </w:r>
            <w:r w:rsidRPr="00CC7793">
              <w:rPr>
                <w:rFonts w:ascii="Times New Roman" w:hAnsi="Times New Roman" w:cs="Times New Roman"/>
              </w:rPr>
              <w:t>, Pencils</w:t>
            </w:r>
            <w:r w:rsidR="00772A22">
              <w:rPr>
                <w:rFonts w:ascii="Times New Roman" w:hAnsi="Times New Roman" w:cs="Times New Roman"/>
              </w:rPr>
              <w:t>, Art Supplies (markers, glue, construction paper, etc.), Photos from Pearl Harbor</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Instructional Strategies</w:t>
            </w:r>
          </w:p>
        </w:tc>
        <w:tc>
          <w:tcPr>
            <w:tcW w:w="8910" w:type="dxa"/>
          </w:tcPr>
          <w:p w:rsidR="00BE40D5" w:rsidRPr="00CC7793" w:rsidRDefault="00BE40D5" w:rsidP="003048FA">
            <w:pPr>
              <w:rPr>
                <w:rFonts w:ascii="Times New Roman" w:hAnsi="Times New Roman" w:cs="Times New Roman"/>
              </w:rPr>
            </w:pPr>
            <w:r w:rsidRPr="00CC7793">
              <w:rPr>
                <w:rFonts w:ascii="Times New Roman" w:hAnsi="Times New Roman" w:cs="Times New Roman"/>
              </w:rPr>
              <w:t xml:space="preserve">Whole Class Instruction and </w:t>
            </w:r>
            <w:r w:rsidR="00962B62">
              <w:rPr>
                <w:rFonts w:ascii="Times New Roman" w:hAnsi="Times New Roman" w:cs="Times New Roman"/>
              </w:rPr>
              <w:t>Independent/</w:t>
            </w:r>
            <w:r w:rsidRPr="00CC7793">
              <w:rPr>
                <w:rFonts w:ascii="Times New Roman" w:hAnsi="Times New Roman" w:cs="Times New Roman"/>
              </w:rPr>
              <w:t>Small group breakouts</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New Vocabulary</w:t>
            </w:r>
          </w:p>
        </w:tc>
        <w:tc>
          <w:tcPr>
            <w:tcW w:w="8910" w:type="dxa"/>
          </w:tcPr>
          <w:p w:rsidR="00BE40D5" w:rsidRPr="00CC7793" w:rsidRDefault="00BE40D5" w:rsidP="003048FA">
            <w:pPr>
              <w:rPr>
                <w:rFonts w:ascii="Times New Roman" w:hAnsi="Times New Roman" w:cs="Times New Roman"/>
              </w:rPr>
            </w:pP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Introduction (Opening Activator)</w:t>
            </w:r>
          </w:p>
        </w:tc>
        <w:tc>
          <w:tcPr>
            <w:tcW w:w="8910" w:type="dxa"/>
          </w:tcPr>
          <w:p w:rsidR="00BE40D5" w:rsidRPr="008C1034" w:rsidRDefault="00BE40D5" w:rsidP="008C1034">
            <w:pPr>
              <w:pStyle w:val="ListParagraph"/>
              <w:numPr>
                <w:ilvl w:val="0"/>
                <w:numId w:val="8"/>
              </w:numPr>
              <w:rPr>
                <w:rFonts w:ascii="Times New Roman" w:eastAsia="Times New Roman" w:hAnsi="Times New Roman" w:cs="Times New Roman"/>
                <w:bCs/>
              </w:rPr>
            </w:pPr>
            <w:r w:rsidRPr="008C1034">
              <w:rPr>
                <w:rFonts w:ascii="Times New Roman" w:eastAsia="Times New Roman" w:hAnsi="Times New Roman" w:cs="Times New Roman"/>
                <w:bCs/>
              </w:rPr>
              <w:t>Student teacher will share with students’ plans for the lesson today.</w:t>
            </w:r>
          </w:p>
          <w:p w:rsidR="00BE40D5" w:rsidRPr="008C1034" w:rsidRDefault="0057250B" w:rsidP="008C1034">
            <w:pPr>
              <w:pStyle w:val="ListParagraph"/>
              <w:numPr>
                <w:ilvl w:val="0"/>
                <w:numId w:val="8"/>
              </w:numPr>
              <w:rPr>
                <w:rFonts w:ascii="Times New Roman" w:hAnsi="Times New Roman" w:cs="Times New Roman"/>
              </w:rPr>
            </w:pPr>
            <w:r w:rsidRPr="008C1034">
              <w:rPr>
                <w:rFonts w:ascii="Times New Roman" w:hAnsi="Times New Roman" w:cs="Times New Roman"/>
              </w:rPr>
              <w:t xml:space="preserve">Student teacher will </w:t>
            </w:r>
            <w:r w:rsidR="008711DF">
              <w:rPr>
                <w:rFonts w:ascii="Times New Roman" w:hAnsi="Times New Roman" w:cs="Times New Roman"/>
              </w:rPr>
              <w:t>review material from Day 1 and D</w:t>
            </w:r>
            <w:r w:rsidRPr="008C1034">
              <w:rPr>
                <w:rFonts w:ascii="Times New Roman" w:hAnsi="Times New Roman" w:cs="Times New Roman"/>
              </w:rPr>
              <w:t>ay 2.</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Teaching Procedures/Guided Practice</w:t>
            </w:r>
          </w:p>
        </w:tc>
        <w:tc>
          <w:tcPr>
            <w:tcW w:w="8910" w:type="dxa"/>
          </w:tcPr>
          <w:p w:rsidR="008711DF" w:rsidRDefault="008711DF" w:rsidP="008C1034">
            <w:pPr>
              <w:pStyle w:val="ListParagraph"/>
              <w:numPr>
                <w:ilvl w:val="0"/>
                <w:numId w:val="8"/>
              </w:numPr>
              <w:rPr>
                <w:rFonts w:ascii="Times New Roman" w:hAnsi="Times New Roman" w:cs="Times New Roman"/>
              </w:rPr>
            </w:pPr>
            <w:r>
              <w:rPr>
                <w:rFonts w:ascii="Times New Roman" w:hAnsi="Times New Roman" w:cs="Times New Roman"/>
              </w:rPr>
              <w:t>Students will complete their worksheets.</w:t>
            </w:r>
          </w:p>
          <w:p w:rsidR="00BE40D5" w:rsidRDefault="00BE40D5" w:rsidP="008C1034">
            <w:pPr>
              <w:pStyle w:val="ListParagraph"/>
              <w:numPr>
                <w:ilvl w:val="0"/>
                <w:numId w:val="8"/>
              </w:numPr>
              <w:rPr>
                <w:rFonts w:ascii="Times New Roman" w:hAnsi="Times New Roman" w:cs="Times New Roman"/>
              </w:rPr>
            </w:pPr>
            <w:r w:rsidRPr="008C1034">
              <w:rPr>
                <w:rFonts w:ascii="Times New Roman" w:hAnsi="Times New Roman" w:cs="Times New Roman"/>
              </w:rPr>
              <w:t>Students wil</w:t>
            </w:r>
            <w:r w:rsidR="006E3D73" w:rsidRPr="008C1034">
              <w:rPr>
                <w:rFonts w:ascii="Times New Roman" w:hAnsi="Times New Roman" w:cs="Times New Roman"/>
              </w:rPr>
              <w:t>l select 1 out of the 4 projects to complete:</w:t>
            </w:r>
          </w:p>
          <w:p w:rsidR="008C1034" w:rsidRDefault="008C1034" w:rsidP="008C1034">
            <w:pPr>
              <w:pStyle w:val="ListParagraph"/>
              <w:rPr>
                <w:rFonts w:ascii="Times New Roman" w:hAnsi="Times New Roman" w:cs="Times New Roman"/>
              </w:rPr>
            </w:pPr>
            <w:r>
              <w:rPr>
                <w:rFonts w:ascii="Times New Roman" w:hAnsi="Times New Roman" w:cs="Times New Roman"/>
              </w:rPr>
              <w:t>1. Students may pick one excerpt from the speech and present as though they are the actual speakers</w:t>
            </w:r>
          </w:p>
          <w:p w:rsidR="008C1034" w:rsidRDefault="008C1034" w:rsidP="008C1034">
            <w:pPr>
              <w:pStyle w:val="ListParagraph"/>
              <w:rPr>
                <w:rFonts w:ascii="Times New Roman" w:hAnsi="Times New Roman" w:cs="Times New Roman"/>
              </w:rPr>
            </w:pPr>
            <w:r>
              <w:rPr>
                <w:rFonts w:ascii="Times New Roman" w:hAnsi="Times New Roman" w:cs="Times New Roman"/>
              </w:rPr>
              <w:t xml:space="preserve">2. Students may create a collage, using a photo from Pearl harbor (optional), reflecting the overall emotion/mood of the time as it relates to the photo or speech. </w:t>
            </w:r>
          </w:p>
          <w:p w:rsidR="008C1034" w:rsidRDefault="008C1034" w:rsidP="008C1034">
            <w:pPr>
              <w:pStyle w:val="ListParagraph"/>
              <w:rPr>
                <w:rFonts w:ascii="Times New Roman" w:hAnsi="Times New Roman" w:cs="Times New Roman"/>
              </w:rPr>
            </w:pPr>
            <w:r>
              <w:rPr>
                <w:rFonts w:ascii="Times New Roman" w:hAnsi="Times New Roman" w:cs="Times New Roman"/>
              </w:rPr>
              <w:t>3. Students can select a similar event (e.g., September 11) and write their own speech to Congress about the action they fee need to be taken.</w:t>
            </w:r>
          </w:p>
          <w:p w:rsidR="008C1034" w:rsidRDefault="008C1034" w:rsidP="008C1034">
            <w:pPr>
              <w:pStyle w:val="ListParagraph"/>
              <w:rPr>
                <w:rFonts w:ascii="Times New Roman" w:hAnsi="Times New Roman" w:cs="Times New Roman"/>
              </w:rPr>
            </w:pPr>
            <w:r>
              <w:rPr>
                <w:rFonts w:ascii="Times New Roman" w:hAnsi="Times New Roman" w:cs="Times New Roman"/>
              </w:rPr>
              <w:t>4. Students may write a poem, song, or rap (using the vocabulary words) reflecting how they would feel should during the attack.</w:t>
            </w:r>
          </w:p>
          <w:p w:rsidR="008C1034" w:rsidRPr="008711DF" w:rsidRDefault="008C1034" w:rsidP="008711DF">
            <w:pPr>
              <w:rPr>
                <w:rFonts w:ascii="Times New Roman" w:hAnsi="Times New Roman" w:cs="Times New Roman"/>
              </w:rPr>
            </w:pPr>
          </w:p>
          <w:p w:rsidR="008C1034" w:rsidRPr="008C1034" w:rsidRDefault="008C1034" w:rsidP="008C1034">
            <w:pPr>
              <w:pStyle w:val="ListParagraph"/>
              <w:ind w:left="0"/>
              <w:rPr>
                <w:rFonts w:ascii="Times New Roman" w:hAnsi="Times New Roman" w:cs="Times New Roman"/>
              </w:rPr>
            </w:pPr>
          </w:p>
          <w:p w:rsidR="006E3D73" w:rsidRPr="006E3D73" w:rsidRDefault="006E3D73" w:rsidP="008C1034">
            <w:pPr>
              <w:pStyle w:val="ListParagraph"/>
              <w:ind w:left="360"/>
              <w:rPr>
                <w:rFonts w:ascii="Times New Roman" w:hAnsi="Times New Roman" w:cs="Times New Roman"/>
              </w:rPr>
            </w:pP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Closure and/or Summarizing Strategies</w:t>
            </w:r>
          </w:p>
        </w:tc>
        <w:tc>
          <w:tcPr>
            <w:tcW w:w="8910" w:type="dxa"/>
          </w:tcPr>
          <w:p w:rsidR="00BE40D5" w:rsidRPr="00CC7793" w:rsidRDefault="00B72A47" w:rsidP="008C1034">
            <w:pPr>
              <w:pStyle w:val="ListParagraph"/>
              <w:ind w:left="360"/>
              <w:rPr>
                <w:rFonts w:ascii="Times New Roman" w:hAnsi="Times New Roman" w:cs="Times New Roman"/>
              </w:rPr>
            </w:pPr>
            <w:r>
              <w:rPr>
                <w:rFonts w:ascii="Times New Roman" w:hAnsi="Times New Roman" w:cs="Times New Roman"/>
              </w:rPr>
              <w:t>5. Students will be given a couple of minutes to share their projects with the class.</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Differentiation</w:t>
            </w:r>
          </w:p>
        </w:tc>
        <w:tc>
          <w:tcPr>
            <w:tcW w:w="8910" w:type="dxa"/>
          </w:tcPr>
          <w:p w:rsidR="00BE40D5" w:rsidRPr="00CC7793" w:rsidRDefault="00BE40D5" w:rsidP="003048FA">
            <w:pPr>
              <w:pStyle w:val="ListParagraph"/>
              <w:numPr>
                <w:ilvl w:val="0"/>
                <w:numId w:val="6"/>
              </w:numPr>
              <w:rPr>
                <w:rFonts w:ascii="Times New Roman" w:hAnsi="Times New Roman" w:cs="Times New Roman"/>
              </w:rPr>
            </w:pPr>
            <w:r w:rsidRPr="00CC7793">
              <w:rPr>
                <w:rFonts w:ascii="Times New Roman" w:hAnsi="Times New Roman" w:cs="Times New Roman"/>
              </w:rPr>
              <w:t>Student teache</w:t>
            </w:r>
            <w:r w:rsidR="00B72A47">
              <w:rPr>
                <w:rFonts w:ascii="Times New Roman" w:hAnsi="Times New Roman" w:cs="Times New Roman"/>
              </w:rPr>
              <w:t>r will work individually with students struggling to complete their worksheet</w:t>
            </w:r>
            <w:r w:rsidRPr="00CC7793">
              <w:rPr>
                <w:rFonts w:ascii="Times New Roman" w:hAnsi="Times New Roman" w:cs="Times New Roman"/>
              </w:rPr>
              <w:t>.</w:t>
            </w:r>
          </w:p>
          <w:p w:rsidR="00BE40D5" w:rsidRPr="00CC7793" w:rsidRDefault="00BE40D5" w:rsidP="003048FA">
            <w:pPr>
              <w:pStyle w:val="ListParagraph"/>
              <w:numPr>
                <w:ilvl w:val="0"/>
                <w:numId w:val="6"/>
              </w:numPr>
              <w:rPr>
                <w:rFonts w:ascii="Times New Roman" w:hAnsi="Times New Roman" w:cs="Times New Roman"/>
              </w:rPr>
            </w:pPr>
            <w:r w:rsidRPr="00CC7793">
              <w:rPr>
                <w:rFonts w:ascii="Times New Roman" w:hAnsi="Times New Roman" w:cs="Times New Roman"/>
              </w:rPr>
              <w:t>Student teacher will provide</w:t>
            </w:r>
            <w:r w:rsidR="00B72A47">
              <w:rPr>
                <w:rFonts w:ascii="Times New Roman" w:hAnsi="Times New Roman" w:cs="Times New Roman"/>
              </w:rPr>
              <w:t xml:space="preserve"> more individual direction on students’ personal project</w:t>
            </w:r>
            <w:r w:rsidRPr="00CC7793">
              <w:rPr>
                <w:rFonts w:ascii="Times New Roman" w:hAnsi="Times New Roman" w:cs="Times New Roman"/>
              </w:rPr>
              <w:t>.</w:t>
            </w:r>
          </w:p>
        </w:tc>
      </w:tr>
      <w:tr w:rsidR="00BE40D5" w:rsidTr="003048FA">
        <w:tc>
          <w:tcPr>
            <w:tcW w:w="2070" w:type="dxa"/>
          </w:tcPr>
          <w:p w:rsidR="00BE40D5" w:rsidRPr="00CC7793" w:rsidRDefault="00BE40D5" w:rsidP="003048FA">
            <w:pPr>
              <w:jc w:val="center"/>
              <w:rPr>
                <w:rFonts w:ascii="Times New Roman" w:hAnsi="Times New Roman" w:cs="Times New Roman"/>
                <w:b/>
              </w:rPr>
            </w:pPr>
            <w:r w:rsidRPr="00CC7793">
              <w:rPr>
                <w:rFonts w:ascii="Times New Roman" w:hAnsi="Times New Roman" w:cs="Times New Roman"/>
                <w:b/>
              </w:rPr>
              <w:t>Formative Assessment</w:t>
            </w:r>
          </w:p>
        </w:tc>
        <w:tc>
          <w:tcPr>
            <w:tcW w:w="8910" w:type="dxa"/>
          </w:tcPr>
          <w:p w:rsidR="00BE40D5" w:rsidRPr="00CC7793" w:rsidRDefault="00BE40D5" w:rsidP="003048FA">
            <w:pPr>
              <w:rPr>
                <w:rFonts w:ascii="Times New Roman" w:hAnsi="Times New Roman" w:cs="Times New Roman"/>
              </w:rPr>
            </w:pPr>
            <w:r w:rsidRPr="00CC7793">
              <w:rPr>
                <w:rFonts w:ascii="Times New Roman" w:hAnsi="Times New Roman" w:cs="Times New Roman"/>
              </w:rPr>
              <w:t>The student teacher will assess ea</w:t>
            </w:r>
            <w:r w:rsidR="00B72A47">
              <w:rPr>
                <w:rFonts w:ascii="Times New Roman" w:hAnsi="Times New Roman" w:cs="Times New Roman"/>
              </w:rPr>
              <w:t>ch students understanding based on individual projects and their responses on their worksheets</w:t>
            </w:r>
            <w:r w:rsidRPr="00CC7793">
              <w:rPr>
                <w:rFonts w:ascii="Times New Roman" w:hAnsi="Times New Roman" w:cs="Times New Roman"/>
              </w:rPr>
              <w:t>.</w:t>
            </w:r>
          </w:p>
        </w:tc>
      </w:tr>
    </w:tbl>
    <w:p w:rsidR="00BE40D5" w:rsidRPr="0011694A" w:rsidRDefault="00BE40D5" w:rsidP="0011694A">
      <w:pPr>
        <w:spacing w:after="0" w:line="240" w:lineRule="auto"/>
        <w:rPr>
          <w:rFonts w:ascii="Times New Roman" w:hAnsi="Times New Roman" w:cs="Times New Roman"/>
          <w:sz w:val="24"/>
          <w:szCs w:val="24"/>
        </w:rPr>
      </w:pPr>
      <w:bookmarkStart w:id="0" w:name="_GoBack"/>
      <w:bookmarkEnd w:id="0"/>
    </w:p>
    <w:sectPr w:rsidR="00BE40D5" w:rsidRPr="00116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29CC"/>
    <w:multiLevelType w:val="hybridMultilevel"/>
    <w:tmpl w:val="0630D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737790"/>
    <w:multiLevelType w:val="hybridMultilevel"/>
    <w:tmpl w:val="ED28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22079"/>
    <w:multiLevelType w:val="hybridMultilevel"/>
    <w:tmpl w:val="B8DAF1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24A36"/>
    <w:multiLevelType w:val="hybridMultilevel"/>
    <w:tmpl w:val="5E009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993845"/>
    <w:multiLevelType w:val="hybridMultilevel"/>
    <w:tmpl w:val="E368C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3711B"/>
    <w:multiLevelType w:val="hybridMultilevel"/>
    <w:tmpl w:val="17709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A6183B"/>
    <w:multiLevelType w:val="hybridMultilevel"/>
    <w:tmpl w:val="937EF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611530"/>
    <w:multiLevelType w:val="hybridMultilevel"/>
    <w:tmpl w:val="6AB4E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F1"/>
    <w:rsid w:val="0004694A"/>
    <w:rsid w:val="0011694A"/>
    <w:rsid w:val="00183206"/>
    <w:rsid w:val="00226F72"/>
    <w:rsid w:val="00301810"/>
    <w:rsid w:val="00335154"/>
    <w:rsid w:val="00357773"/>
    <w:rsid w:val="00501CF0"/>
    <w:rsid w:val="00510F37"/>
    <w:rsid w:val="0057250B"/>
    <w:rsid w:val="00693F0C"/>
    <w:rsid w:val="006E3D73"/>
    <w:rsid w:val="0077008B"/>
    <w:rsid w:val="00772A22"/>
    <w:rsid w:val="007947C6"/>
    <w:rsid w:val="007A52F5"/>
    <w:rsid w:val="00824BA3"/>
    <w:rsid w:val="008615FF"/>
    <w:rsid w:val="008711DF"/>
    <w:rsid w:val="008C1034"/>
    <w:rsid w:val="008E4DF5"/>
    <w:rsid w:val="009027C3"/>
    <w:rsid w:val="00936BD9"/>
    <w:rsid w:val="009620B9"/>
    <w:rsid w:val="00962B62"/>
    <w:rsid w:val="00A37D8B"/>
    <w:rsid w:val="00B025D8"/>
    <w:rsid w:val="00B72A47"/>
    <w:rsid w:val="00BE40D5"/>
    <w:rsid w:val="00CB4EF1"/>
    <w:rsid w:val="00CC7793"/>
    <w:rsid w:val="00CF5B85"/>
    <w:rsid w:val="00D31F93"/>
    <w:rsid w:val="00D435BC"/>
    <w:rsid w:val="00D9124B"/>
    <w:rsid w:val="00E0320B"/>
    <w:rsid w:val="00E56574"/>
    <w:rsid w:val="00EE18F8"/>
    <w:rsid w:val="00FC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1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1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27</cp:revision>
  <dcterms:created xsi:type="dcterms:W3CDTF">2013-10-13T19:47:00Z</dcterms:created>
  <dcterms:modified xsi:type="dcterms:W3CDTF">2013-10-16T10:22:00Z</dcterms:modified>
</cp:coreProperties>
</file>